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F2" w:rsidRPr="00E865F2" w:rsidRDefault="00E865F2" w:rsidP="00E865F2">
      <w:pPr>
        <w:jc w:val="center"/>
        <w:rPr>
          <w:rFonts w:ascii="AR P丸ゴシック体E" w:eastAsia="AR P丸ゴシック体E" w:hAnsi="AR P丸ゴシック体E"/>
          <w:w w:val="90"/>
        </w:rPr>
      </w:pPr>
      <w:bookmarkStart w:id="0" w:name="_GoBack"/>
      <w:bookmarkEnd w:id="0"/>
    </w:p>
    <w:p w:rsidR="00E865F2" w:rsidRDefault="00E865F2" w:rsidP="00E865F2">
      <w:pPr>
        <w:jc w:val="center"/>
        <w:rPr>
          <w:rFonts w:ascii="AR P丸ゴシック体E" w:eastAsia="AR P丸ゴシック体E" w:hAnsi="AR P丸ゴシック体E"/>
          <w:w w:val="90"/>
        </w:rPr>
      </w:pPr>
    </w:p>
    <w:p w:rsidR="001C10C4" w:rsidRDefault="001C10C4" w:rsidP="00E865F2">
      <w:pPr>
        <w:jc w:val="center"/>
        <w:rPr>
          <w:rFonts w:ascii="AR P丸ゴシック体E" w:eastAsia="AR P丸ゴシック体E" w:hAnsi="AR P丸ゴシック体E"/>
          <w:w w:val="90"/>
        </w:rPr>
      </w:pPr>
    </w:p>
    <w:p w:rsidR="001C10C4" w:rsidRPr="00E865F2" w:rsidRDefault="001C10C4"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Default="00E865F2" w:rsidP="00E865F2">
      <w:pPr>
        <w:tabs>
          <w:tab w:val="left" w:pos="1701"/>
        </w:tabs>
        <w:jc w:val="center"/>
        <w:rPr>
          <w:rFonts w:ascii="AR P丸ゴシック体E" w:eastAsia="AR P丸ゴシック体E" w:hAnsi="AR P丸ゴシック体E" w:cs="Arial Unicode MS"/>
          <w:w w:val="90"/>
          <w:sz w:val="68"/>
          <w:szCs w:val="72"/>
        </w:rPr>
      </w:pPr>
      <w:r w:rsidRPr="00E865F2">
        <w:rPr>
          <w:rFonts w:ascii="AR P丸ゴシック体E" w:eastAsia="AR P丸ゴシック体E" w:hAnsi="AR P丸ゴシック体E" w:cs="Arial Unicode MS" w:hint="eastAsia"/>
          <w:w w:val="90"/>
          <w:sz w:val="68"/>
          <w:szCs w:val="72"/>
        </w:rPr>
        <w:t>公務災害・通勤災害について</w:t>
      </w:r>
    </w:p>
    <w:p w:rsidR="00E174B2" w:rsidRPr="00E865F2" w:rsidRDefault="00E174B2" w:rsidP="00E174B2">
      <w:pPr>
        <w:tabs>
          <w:tab w:val="left" w:pos="1701"/>
        </w:tabs>
        <w:jc w:val="left"/>
        <w:rPr>
          <w:rFonts w:ascii="AR P丸ゴシック体E" w:eastAsia="AR P丸ゴシック体E" w:hAnsi="AR P丸ゴシック体E" w:cs="Arial Unicode MS"/>
          <w:w w:val="90"/>
          <w:sz w:val="68"/>
          <w:szCs w:val="72"/>
        </w:rPr>
      </w:pPr>
      <w:r>
        <w:rPr>
          <w:rFonts w:ascii="AR P丸ゴシック体E" w:eastAsia="AR P丸ゴシック体E" w:hAnsi="AR P丸ゴシック体E" w:cs="Arial Unicode MS" w:hint="eastAsia"/>
          <w:w w:val="90"/>
          <w:sz w:val="68"/>
          <w:szCs w:val="72"/>
        </w:rPr>
        <w:tab/>
      </w:r>
      <w:r>
        <w:rPr>
          <w:rFonts w:ascii="AR P丸ゴシック体E" w:eastAsia="AR P丸ゴシック体E" w:hAnsi="AR P丸ゴシック体E" w:cs="Arial Unicode MS" w:hint="eastAsia"/>
          <w:w w:val="90"/>
          <w:sz w:val="68"/>
          <w:szCs w:val="72"/>
        </w:rPr>
        <w:tab/>
        <w:t xml:space="preserve"> ～認定・補償請求～</w:t>
      </w: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Default="00E865F2" w:rsidP="00E865F2">
      <w:pPr>
        <w:jc w:val="center"/>
        <w:rPr>
          <w:rFonts w:ascii="AR P丸ゴシック体E" w:eastAsia="AR P丸ゴシック体E" w:hAnsi="AR P丸ゴシック体E"/>
          <w:w w:val="90"/>
        </w:rPr>
      </w:pPr>
    </w:p>
    <w:p w:rsidR="001C10C4" w:rsidRPr="00E865F2" w:rsidRDefault="001C10C4"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w w:val="90"/>
        </w:rPr>
      </w:pPr>
    </w:p>
    <w:p w:rsidR="00E865F2" w:rsidRPr="00E865F2" w:rsidRDefault="00E865F2" w:rsidP="00E865F2">
      <w:pPr>
        <w:jc w:val="center"/>
        <w:rPr>
          <w:rFonts w:ascii="AR P丸ゴシック体E" w:eastAsia="AR P丸ゴシック体E" w:hAnsi="AR P丸ゴシック体E"/>
          <w:b/>
          <w:w w:val="90"/>
        </w:rPr>
      </w:pPr>
    </w:p>
    <w:p w:rsidR="00E865F2" w:rsidRPr="00E174B2" w:rsidRDefault="00E865F2" w:rsidP="00E865F2">
      <w:pPr>
        <w:jc w:val="center"/>
        <w:rPr>
          <w:rFonts w:ascii="AR P丸ゴシック体E" w:eastAsia="AR P丸ゴシック体E" w:hAnsi="AR P丸ゴシック体E"/>
          <w:w w:val="90"/>
          <w:sz w:val="44"/>
          <w:szCs w:val="44"/>
        </w:rPr>
      </w:pPr>
      <w:r w:rsidRPr="00E174B2">
        <w:rPr>
          <w:rFonts w:ascii="AR P丸ゴシック体E" w:eastAsia="AR P丸ゴシック体E" w:hAnsi="AR P丸ゴシック体E" w:hint="eastAsia"/>
          <w:w w:val="90"/>
          <w:sz w:val="44"/>
          <w:szCs w:val="44"/>
        </w:rPr>
        <w:t>亘理郡学校事務職員会</w:t>
      </w:r>
    </w:p>
    <w:p w:rsidR="00E865F2" w:rsidRDefault="00E865F2" w:rsidP="00E865F2">
      <w:pPr>
        <w:jc w:val="center"/>
        <w:rPr>
          <w:rFonts w:ascii="AR P丸ゴシック体E" w:eastAsia="AR P丸ゴシック体E" w:hAnsi="AR P丸ゴシック体E"/>
          <w:w w:val="90"/>
          <w:sz w:val="32"/>
          <w:szCs w:val="32"/>
        </w:rPr>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lastRenderedPageBreak/>
        <w:t>概要</w:t>
      </w:r>
    </w:p>
    <w:p w:rsidR="0015612E" w:rsidRPr="00E865F2" w:rsidRDefault="0015612E" w:rsidP="006614CF">
      <w:pPr>
        <w:keepNext/>
        <w:keepLines/>
        <w:ind w:firstLineChars="135" w:firstLine="283"/>
      </w:pPr>
      <w:r w:rsidRPr="00E865F2">
        <w:rPr>
          <w:rFonts w:hint="eastAsia"/>
        </w:rPr>
        <w:t>地方公務員の公務上の災害防止について</w:t>
      </w:r>
      <w:r w:rsidR="005833BA" w:rsidRPr="00E865F2">
        <w:rPr>
          <w:rFonts w:hint="eastAsia"/>
        </w:rPr>
        <w:t>、</w:t>
      </w:r>
      <w:r w:rsidRPr="00E865F2">
        <w:rPr>
          <w:rFonts w:hint="eastAsia"/>
        </w:rPr>
        <w:t>各地方公共団体の任命権者が常に留意し努力すべきことは当然のことですが</w:t>
      </w:r>
      <w:r w:rsidR="005833BA" w:rsidRPr="00E865F2">
        <w:rPr>
          <w:rFonts w:hint="eastAsia"/>
        </w:rPr>
        <w:t>、</w:t>
      </w:r>
      <w:r w:rsidRPr="00E865F2">
        <w:rPr>
          <w:rFonts w:hint="eastAsia"/>
        </w:rPr>
        <w:t>不幸にして災害を受けた場合には</w:t>
      </w:r>
      <w:r w:rsidR="005833BA" w:rsidRPr="00E865F2">
        <w:rPr>
          <w:rFonts w:hint="eastAsia"/>
        </w:rPr>
        <w:t>、</w:t>
      </w:r>
      <w:r w:rsidRPr="00E865F2">
        <w:rPr>
          <w:rFonts w:hint="eastAsia"/>
        </w:rPr>
        <w:t>その職員又は職員の遺族若しくは被扶養者がその災害によって受ける損害について補償されなければならない旨は｢地方公務員法」に明記されています。これは</w:t>
      </w:r>
      <w:r w:rsidR="005833BA" w:rsidRPr="00E865F2">
        <w:rPr>
          <w:rFonts w:hint="eastAsia"/>
        </w:rPr>
        <w:t>、</w:t>
      </w:r>
      <w:r w:rsidRPr="00E865F2">
        <w:rPr>
          <w:rFonts w:hint="eastAsia"/>
        </w:rPr>
        <w:t>災害により生じた損害を補償することにより</w:t>
      </w:r>
      <w:r w:rsidR="005833BA" w:rsidRPr="00E865F2">
        <w:rPr>
          <w:rFonts w:hint="eastAsia"/>
        </w:rPr>
        <w:t>、</w:t>
      </w:r>
      <w:r w:rsidRPr="00E865F2">
        <w:rPr>
          <w:rFonts w:hint="eastAsia"/>
        </w:rPr>
        <w:t>職員やその遺族等の生活の安定と福祉の向上に寄与することを目的とするものです。</w:t>
      </w:r>
    </w:p>
    <w:p w:rsidR="0015612E" w:rsidRPr="00E865F2" w:rsidRDefault="0015612E" w:rsidP="00DB1F07">
      <w:pPr>
        <w:keepNext/>
        <w:keepLines/>
        <w:ind w:firstLineChars="135" w:firstLine="283"/>
      </w:pPr>
      <w:r w:rsidRPr="00E865F2">
        <w:rPr>
          <w:rFonts w:hint="eastAsia"/>
        </w:rPr>
        <w:t>補償に関する制度は</w:t>
      </w:r>
      <w:r w:rsidR="005833BA" w:rsidRPr="00E865F2">
        <w:rPr>
          <w:rFonts w:hint="eastAsia"/>
        </w:rPr>
        <w:t>、</w:t>
      </w:r>
      <w:r w:rsidRPr="00E865F2">
        <w:rPr>
          <w:rFonts w:hint="eastAsia"/>
        </w:rPr>
        <w:t>全国の地方公務員に対して統一的に整備し</w:t>
      </w:r>
      <w:r w:rsidR="005833BA" w:rsidRPr="00E865F2">
        <w:rPr>
          <w:rFonts w:hint="eastAsia"/>
        </w:rPr>
        <w:t>、</w:t>
      </w:r>
      <w:r w:rsidRPr="00E865F2">
        <w:rPr>
          <w:rFonts w:hint="eastAsia"/>
        </w:rPr>
        <w:t>迅速かつ公正に実施する必要があることから</w:t>
      </w:r>
      <w:r w:rsidR="005833BA" w:rsidRPr="00E865F2">
        <w:rPr>
          <w:rFonts w:hint="eastAsia"/>
        </w:rPr>
        <w:t>、</w:t>
      </w:r>
      <w:r w:rsidRPr="00E865F2">
        <w:rPr>
          <w:rFonts w:hint="eastAsia"/>
        </w:rPr>
        <w:t>法律により定めるものとされています。</w:t>
      </w:r>
    </w:p>
    <w:p w:rsidR="0015612E" w:rsidRPr="00E865F2" w:rsidRDefault="0015612E" w:rsidP="00DB1F07">
      <w:pPr>
        <w:keepNext/>
        <w:keepLines/>
        <w:ind w:firstLineChars="135" w:firstLine="283"/>
      </w:pPr>
      <w:r w:rsidRPr="00E865F2">
        <w:rPr>
          <w:rFonts w:hint="eastAsia"/>
        </w:rPr>
        <w:t>その定めた法律が『地方公務員災害補償法（地公災法</w:t>
      </w:r>
      <w:r w:rsidRPr="00E865F2">
        <w:rPr>
          <w:rFonts w:hint="eastAsia"/>
        </w:rPr>
        <w:t>)</w:t>
      </w:r>
      <w:r w:rsidRPr="00E865F2">
        <w:rPr>
          <w:rFonts w:hint="eastAsia"/>
        </w:rPr>
        <w:t>』です。</w:t>
      </w:r>
    </w:p>
    <w:p w:rsidR="0015612E" w:rsidRPr="00E865F2" w:rsidRDefault="0015612E" w:rsidP="00DB1F07">
      <w:pPr>
        <w:keepNext/>
        <w:keepLines/>
        <w:ind w:firstLineChars="135" w:firstLine="283"/>
      </w:pPr>
      <w:r w:rsidRPr="00E865F2">
        <w:rPr>
          <w:rFonts w:hint="eastAsia"/>
        </w:rPr>
        <w:t>本来</w:t>
      </w:r>
      <w:r w:rsidR="005833BA" w:rsidRPr="00E865F2">
        <w:rPr>
          <w:rFonts w:hint="eastAsia"/>
        </w:rPr>
        <w:t>、</w:t>
      </w:r>
      <w:r w:rsidRPr="00E865F2">
        <w:rPr>
          <w:rFonts w:hint="eastAsia"/>
        </w:rPr>
        <w:t>地方公務員に対する災害補償は各地方公共団体が行うべきものですが</w:t>
      </w:r>
      <w:r w:rsidR="005833BA" w:rsidRPr="00E865F2">
        <w:rPr>
          <w:rFonts w:hint="eastAsia"/>
        </w:rPr>
        <w:t>、</w:t>
      </w:r>
      <w:r w:rsidRPr="00E865F2">
        <w:rPr>
          <w:rFonts w:hint="eastAsia"/>
        </w:rPr>
        <w:t>地公災法により『地方公務員災害補償基金（基金</w:t>
      </w:r>
      <w:r w:rsidRPr="00E865F2">
        <w:rPr>
          <w:rFonts w:hint="eastAsia"/>
        </w:rPr>
        <w:t>)</w:t>
      </w:r>
      <w:r w:rsidRPr="00E865F2">
        <w:rPr>
          <w:rFonts w:hint="eastAsia"/>
        </w:rPr>
        <w:t>』という特殊法人が設けられ</w:t>
      </w:r>
      <w:r w:rsidR="005833BA" w:rsidRPr="00E865F2">
        <w:rPr>
          <w:rFonts w:hint="eastAsia"/>
        </w:rPr>
        <w:t>、</w:t>
      </w:r>
      <w:r w:rsidRPr="00E865F2">
        <w:rPr>
          <w:rFonts w:hint="eastAsia"/>
        </w:rPr>
        <w:t>これが地方公共団体に代わり画一的な補償を実施しています。</w:t>
      </w:r>
    </w:p>
    <w:p w:rsidR="001367D5" w:rsidRPr="00E865F2" w:rsidRDefault="0015612E" w:rsidP="00DB1F07">
      <w:pPr>
        <w:keepNext/>
        <w:keepLines/>
        <w:ind w:firstLineChars="135" w:firstLine="283"/>
      </w:pPr>
      <w:r w:rsidRPr="00E865F2">
        <w:rPr>
          <w:rFonts w:hint="eastAsia"/>
        </w:rPr>
        <w:t>補償対象とされる災害は</w:t>
      </w:r>
      <w:r w:rsidR="005833BA" w:rsidRPr="00E865F2">
        <w:rPr>
          <w:rFonts w:hint="eastAsia"/>
        </w:rPr>
        <w:t>、</w:t>
      </w:r>
      <w:r w:rsidRPr="00E865F2">
        <w:rPr>
          <w:rFonts w:hint="eastAsia"/>
        </w:rPr>
        <w:t>「公務上の災害」と「通勤による災害」があります。</w:t>
      </w:r>
    </w:p>
    <w:p w:rsidR="0015612E" w:rsidRPr="00E865F2" w:rsidRDefault="007F07E2" w:rsidP="00DB1F07">
      <w:pPr>
        <w:keepNext/>
        <w:keepLines/>
        <w:ind w:firstLineChars="135" w:firstLine="283"/>
      </w:pPr>
      <w:r w:rsidRPr="00E865F2">
        <w:br/>
      </w: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t>公務災害（公務上の災害）</w:t>
      </w:r>
    </w:p>
    <w:p w:rsidR="0015612E" w:rsidRPr="00E865F2" w:rsidRDefault="0015612E" w:rsidP="00DB1F07">
      <w:pPr>
        <w:pStyle w:val="2"/>
        <w:keepLines/>
        <w:numPr>
          <w:ilvl w:val="1"/>
          <w:numId w:val="14"/>
        </w:numPr>
        <w:rPr>
          <w:sz w:val="28"/>
          <w:szCs w:val="28"/>
        </w:rPr>
      </w:pPr>
      <w:r w:rsidRPr="00E865F2">
        <w:rPr>
          <w:rFonts w:hint="eastAsia"/>
          <w:sz w:val="28"/>
          <w:szCs w:val="28"/>
        </w:rPr>
        <w:t>基本的な考え方</w:t>
      </w:r>
    </w:p>
    <w:p w:rsidR="0015612E" w:rsidRPr="00E865F2" w:rsidRDefault="0015612E" w:rsidP="00DB1F07">
      <w:pPr>
        <w:keepNext/>
        <w:keepLines/>
        <w:ind w:firstLineChars="135" w:firstLine="283"/>
      </w:pPr>
      <w:r w:rsidRPr="00E865F2">
        <w:rPr>
          <w:rFonts w:hint="eastAsia"/>
        </w:rPr>
        <w:t>公務上の災害であるかの判断は</w:t>
      </w:r>
      <w:r w:rsidR="005833BA" w:rsidRPr="00E865F2">
        <w:rPr>
          <w:rFonts w:hint="eastAsia"/>
        </w:rPr>
        <w:t>、</w:t>
      </w:r>
      <w:r w:rsidRPr="00E865F2">
        <w:rPr>
          <w:rFonts w:hint="eastAsia"/>
        </w:rPr>
        <w:t>公務と負傷等との間に相当因果関係</w:t>
      </w:r>
      <w:r w:rsidR="005833BA" w:rsidRPr="00E865F2">
        <w:rPr>
          <w:rFonts w:hint="eastAsia"/>
        </w:rPr>
        <w:t>、</w:t>
      </w:r>
      <w:r w:rsidRPr="00E865F2">
        <w:rPr>
          <w:rFonts w:hint="eastAsia"/>
        </w:rPr>
        <w:t>いわゆる「</w:t>
      </w:r>
      <w:r w:rsidRPr="00E865F2">
        <w:rPr>
          <w:rFonts w:hint="eastAsia"/>
          <w:b/>
        </w:rPr>
        <w:t>公務起因性</w:t>
      </w:r>
      <w:r w:rsidRPr="00E865F2">
        <w:rPr>
          <w:rFonts w:hint="eastAsia"/>
        </w:rPr>
        <w:t>」が認められるか否かにあります。</w:t>
      </w:r>
    </w:p>
    <w:p w:rsidR="0015612E" w:rsidRPr="00E865F2" w:rsidRDefault="0015612E" w:rsidP="006614CF">
      <w:pPr>
        <w:keepNext/>
        <w:keepLines/>
        <w:ind w:firstLineChars="135" w:firstLine="283"/>
      </w:pPr>
      <w:r w:rsidRPr="00E865F2">
        <w:rPr>
          <w:rFonts w:hint="eastAsia"/>
        </w:rPr>
        <w:t>任命権者の支配管理下で職員が公務に従事している</w:t>
      </w:r>
      <w:r w:rsidR="005833BA" w:rsidRPr="00E865F2">
        <w:rPr>
          <w:rFonts w:hint="eastAsia"/>
        </w:rPr>
        <w:t>、</w:t>
      </w:r>
      <w:r w:rsidRPr="00E865F2">
        <w:rPr>
          <w:rFonts w:hint="eastAsia"/>
        </w:rPr>
        <w:t>つまり「</w:t>
      </w:r>
      <w:r w:rsidRPr="00E865F2">
        <w:rPr>
          <w:rFonts w:hint="eastAsia"/>
          <w:b/>
        </w:rPr>
        <w:t>公務遂行性</w:t>
      </w:r>
      <w:r w:rsidRPr="00E865F2">
        <w:rPr>
          <w:rFonts w:hint="eastAsia"/>
        </w:rPr>
        <w:t>」の認められる状況で災害が発生したことが証明されることは</w:t>
      </w:r>
      <w:r w:rsidR="005833BA" w:rsidRPr="00E865F2">
        <w:rPr>
          <w:rFonts w:hint="eastAsia"/>
        </w:rPr>
        <w:t>、</w:t>
      </w:r>
      <w:r w:rsidRPr="00E865F2">
        <w:rPr>
          <w:rFonts w:hint="eastAsia"/>
        </w:rPr>
        <w:t>公務起因性が認められるための第一次的な判断基準となっているため</w:t>
      </w:r>
      <w:r w:rsidR="005833BA" w:rsidRPr="00E865F2">
        <w:rPr>
          <w:rFonts w:hint="eastAsia"/>
        </w:rPr>
        <w:t>、</w:t>
      </w:r>
      <w:r w:rsidRPr="00E865F2">
        <w:rPr>
          <w:rFonts w:hint="eastAsia"/>
        </w:rPr>
        <w:t>原則として</w:t>
      </w:r>
      <w:r w:rsidR="005833BA" w:rsidRPr="00E865F2">
        <w:rPr>
          <w:rFonts w:hint="eastAsia"/>
        </w:rPr>
        <w:t>、</w:t>
      </w:r>
      <w:r w:rsidRPr="00E865F2">
        <w:rPr>
          <w:rFonts w:hint="eastAsia"/>
        </w:rPr>
        <w:t>負傷の場合は公務遂行性が証明されれば</w:t>
      </w:r>
      <w:r w:rsidR="005833BA" w:rsidRPr="00E865F2">
        <w:rPr>
          <w:rFonts w:hint="eastAsia"/>
        </w:rPr>
        <w:t>、</w:t>
      </w:r>
      <w:r w:rsidRPr="00E865F2">
        <w:rPr>
          <w:rFonts w:hint="eastAsia"/>
        </w:rPr>
        <w:t>公務起因性も認められます。</w:t>
      </w:r>
    </w:p>
    <w:p w:rsidR="0015612E" w:rsidRPr="00E865F2" w:rsidRDefault="0015612E" w:rsidP="00DB1F07">
      <w:pPr>
        <w:keepNext/>
        <w:keepLines/>
        <w:ind w:firstLineChars="135" w:firstLine="283"/>
        <w:rPr>
          <w:sz w:val="28"/>
          <w:szCs w:val="28"/>
        </w:rPr>
      </w:pPr>
      <w:r w:rsidRPr="00E865F2">
        <w:rPr>
          <w:rFonts w:hint="eastAsia"/>
        </w:rPr>
        <w:t>また</w:t>
      </w:r>
      <w:r w:rsidR="005833BA" w:rsidRPr="00E865F2">
        <w:rPr>
          <w:rFonts w:hint="eastAsia"/>
        </w:rPr>
        <w:t>、</w:t>
      </w:r>
      <w:r w:rsidRPr="00E865F2">
        <w:rPr>
          <w:rFonts w:hint="eastAsia"/>
        </w:rPr>
        <w:t>心臓・脳疾患の場合のように</w:t>
      </w:r>
      <w:r w:rsidR="005833BA" w:rsidRPr="00E865F2">
        <w:rPr>
          <w:rFonts w:hint="eastAsia"/>
        </w:rPr>
        <w:t>、</w:t>
      </w:r>
      <w:r w:rsidRPr="00E865F2">
        <w:rPr>
          <w:rFonts w:hint="eastAsia"/>
        </w:rPr>
        <w:t>公務遂行性がなくても公務起因性が認められる場合もあります。</w:t>
      </w:r>
      <w:r w:rsidR="007F07E2" w:rsidRPr="00E865F2">
        <w:br/>
      </w:r>
      <w:r w:rsidRPr="00E865F2">
        <w:rPr>
          <w:rFonts w:hint="eastAsia"/>
          <w:sz w:val="28"/>
          <w:szCs w:val="28"/>
        </w:rPr>
        <w:t>公務災害の認定基準</w:t>
      </w:r>
    </w:p>
    <w:p w:rsidR="0015612E" w:rsidRPr="00E865F2" w:rsidRDefault="0015612E" w:rsidP="00DB1F07">
      <w:pPr>
        <w:keepNext/>
        <w:keepLines/>
        <w:ind w:firstLineChars="100" w:firstLine="210"/>
      </w:pPr>
      <w:r w:rsidRPr="00E865F2">
        <w:rPr>
          <w:rFonts w:hint="eastAsia"/>
        </w:rPr>
        <w:t>公務災害は</w:t>
      </w:r>
      <w:r w:rsidR="005833BA" w:rsidRPr="00E865F2">
        <w:rPr>
          <w:rFonts w:hint="eastAsia"/>
        </w:rPr>
        <w:t>、</w:t>
      </w:r>
      <w:r w:rsidRPr="00E865F2">
        <w:rPr>
          <w:rFonts w:hint="eastAsia"/>
        </w:rPr>
        <w:t>負傷</w:t>
      </w:r>
      <w:r w:rsidR="005833BA" w:rsidRPr="00E865F2">
        <w:rPr>
          <w:rFonts w:hint="eastAsia"/>
        </w:rPr>
        <w:t>、</w:t>
      </w:r>
      <w:r w:rsidRPr="00E865F2">
        <w:rPr>
          <w:rFonts w:hint="eastAsia"/>
        </w:rPr>
        <w:t>疾病</w:t>
      </w:r>
      <w:r w:rsidR="005833BA" w:rsidRPr="00E865F2">
        <w:rPr>
          <w:rFonts w:hint="eastAsia"/>
        </w:rPr>
        <w:t>、</w:t>
      </w:r>
      <w:r w:rsidRPr="00E865F2">
        <w:rPr>
          <w:rFonts w:hint="eastAsia"/>
        </w:rPr>
        <w:t>障害及び死亡の</w:t>
      </w:r>
      <w:r w:rsidR="00123916" w:rsidRPr="00E865F2">
        <w:rPr>
          <w:rFonts w:hint="eastAsia"/>
        </w:rPr>
        <w:t>４</w:t>
      </w:r>
      <w:r w:rsidRPr="00E865F2">
        <w:rPr>
          <w:rFonts w:hint="eastAsia"/>
        </w:rPr>
        <w:t>つに分けることができます。</w:t>
      </w:r>
      <w:r w:rsidR="007F07E2" w:rsidRPr="00E865F2">
        <w:br/>
      </w:r>
    </w:p>
    <w:p w:rsidR="0015612E" w:rsidRPr="00E865F2" w:rsidRDefault="0015612E" w:rsidP="00DB1F07">
      <w:pPr>
        <w:pStyle w:val="3"/>
        <w:keepLines/>
        <w:numPr>
          <w:ilvl w:val="0"/>
          <w:numId w:val="15"/>
        </w:numPr>
        <w:ind w:leftChars="0"/>
        <w:rPr>
          <w:sz w:val="24"/>
          <w:szCs w:val="24"/>
        </w:rPr>
      </w:pPr>
      <w:r w:rsidRPr="00E865F2">
        <w:rPr>
          <w:rFonts w:hint="eastAsia"/>
          <w:sz w:val="24"/>
          <w:szCs w:val="24"/>
        </w:rPr>
        <w:t>公務上の負傷の認定</w:t>
      </w:r>
    </w:p>
    <w:p w:rsidR="0015612E" w:rsidRPr="00E865F2" w:rsidRDefault="0015612E" w:rsidP="00DB1F07">
      <w:pPr>
        <w:keepNext/>
        <w:keepLines/>
        <w:ind w:firstLineChars="135" w:firstLine="283"/>
      </w:pPr>
      <w:r w:rsidRPr="00E865F2">
        <w:rPr>
          <w:rFonts w:hint="eastAsia"/>
        </w:rPr>
        <w:t>公務上</w:t>
      </w:r>
      <w:r w:rsidR="005833BA" w:rsidRPr="00E865F2">
        <w:rPr>
          <w:rFonts w:hint="eastAsia"/>
        </w:rPr>
        <w:t>、</w:t>
      </w:r>
      <w:r w:rsidRPr="00E865F2">
        <w:rPr>
          <w:rFonts w:hint="eastAsia"/>
        </w:rPr>
        <w:t>公務外の判断は</w:t>
      </w:r>
      <w:r w:rsidR="005833BA" w:rsidRPr="00E865F2">
        <w:rPr>
          <w:rFonts w:hint="eastAsia"/>
        </w:rPr>
        <w:t>、</w:t>
      </w:r>
      <w:r w:rsidRPr="00E865F2">
        <w:rPr>
          <w:rFonts w:hint="eastAsia"/>
        </w:rPr>
        <w:t>被災職員が職務遂行中</w:t>
      </w:r>
      <w:r w:rsidR="005833BA" w:rsidRPr="00E865F2">
        <w:rPr>
          <w:rFonts w:hint="eastAsia"/>
        </w:rPr>
        <w:t>、</w:t>
      </w:r>
      <w:r w:rsidRPr="00E865F2">
        <w:rPr>
          <w:rFonts w:hint="eastAsia"/>
        </w:rPr>
        <w:t>任命権者の支配管理の下にある状態で災害を受けたか否かで判断されます。</w:t>
      </w:r>
    </w:p>
    <w:p w:rsidR="0015612E" w:rsidRPr="00E865F2" w:rsidRDefault="0015612E" w:rsidP="00DB1F07">
      <w:pPr>
        <w:keepNext/>
        <w:keepLines/>
        <w:ind w:firstLineChars="135" w:firstLine="283"/>
      </w:pPr>
      <w:r w:rsidRPr="00E865F2">
        <w:rPr>
          <w:rFonts w:hint="eastAsia"/>
        </w:rPr>
        <w:t>故意又は本人の素因によるもの</w:t>
      </w:r>
      <w:r w:rsidR="005833BA" w:rsidRPr="00E865F2">
        <w:rPr>
          <w:rFonts w:hint="eastAsia"/>
        </w:rPr>
        <w:t>、</w:t>
      </w:r>
      <w:r w:rsidRPr="00E865F2">
        <w:rPr>
          <w:rFonts w:hint="eastAsia"/>
        </w:rPr>
        <w:t>暴風雨や地震・水害・土砂崩れ・雪害・落雷・噴火等の天災地変によるもの（天災地変による事故発生の危険性が著しく高い職務に従事している場合及び天災地変による罹災地へ当該罹災地以外から出張した場合のものを除く｡）及び偶発的な事故によるもの（私的怨恨によるものを含む｡）であると明らかに認められるものを除き</w:t>
      </w:r>
      <w:r w:rsidR="005833BA" w:rsidRPr="00E865F2">
        <w:rPr>
          <w:rFonts w:hint="eastAsia"/>
        </w:rPr>
        <w:t>、</w:t>
      </w:r>
      <w:r w:rsidRPr="00E865F2">
        <w:rPr>
          <w:rFonts w:hint="eastAsia"/>
        </w:rPr>
        <w:t>次に掲げるような場合の負傷は原則として公務上の災害とされています。</w:t>
      </w:r>
    </w:p>
    <w:p w:rsidR="006614CF" w:rsidRDefault="006614CF" w:rsidP="00DB1F07">
      <w:pPr>
        <w:keepNext/>
        <w:keepLines/>
        <w:ind w:firstLineChars="135" w:firstLine="283"/>
      </w:pPr>
    </w:p>
    <w:p w:rsidR="001C10C4" w:rsidRPr="00E865F2" w:rsidRDefault="001C10C4" w:rsidP="00DB1F07">
      <w:pPr>
        <w:keepNext/>
        <w:keepLines/>
        <w:ind w:firstLineChars="135" w:firstLine="283"/>
      </w:pPr>
    </w:p>
    <w:p w:rsidR="0015612E" w:rsidRPr="00E865F2" w:rsidRDefault="0015612E" w:rsidP="00DB1F07">
      <w:pPr>
        <w:pStyle w:val="4"/>
        <w:keepLines/>
        <w:numPr>
          <w:ilvl w:val="0"/>
          <w:numId w:val="19"/>
        </w:numPr>
        <w:ind w:leftChars="0"/>
      </w:pPr>
      <w:r w:rsidRPr="00E865F2">
        <w:rPr>
          <w:rFonts w:hint="eastAsia"/>
        </w:rPr>
        <w:lastRenderedPageBreak/>
        <w:t>自己の職務遂行中に発生した負傷</w:t>
      </w:r>
    </w:p>
    <w:p w:rsidR="0015612E" w:rsidRPr="00E865F2" w:rsidRDefault="0015612E" w:rsidP="00DB1F07">
      <w:pPr>
        <w:pStyle w:val="5"/>
        <w:keepLines/>
        <w:numPr>
          <w:ilvl w:val="0"/>
          <w:numId w:val="9"/>
        </w:numPr>
        <w:ind w:leftChars="0"/>
      </w:pPr>
      <w:r w:rsidRPr="00E865F2">
        <w:rPr>
          <w:rFonts w:hint="eastAsia"/>
        </w:rPr>
        <w:t>通常又は臨時に割り当てられた職務を遂行している場合</w:t>
      </w:r>
    </w:p>
    <w:p w:rsidR="00D552A4" w:rsidRPr="00E865F2" w:rsidRDefault="00D552A4" w:rsidP="00D552A4">
      <w:pPr>
        <w:ind w:firstLineChars="600" w:firstLine="1260"/>
      </w:pPr>
      <w:r w:rsidRPr="00E865F2">
        <w:rPr>
          <w:rFonts w:hint="eastAsia"/>
        </w:rPr>
        <w:t>ア　法令又は権限ある上司の命令により職員に割り当てられた職務に従事する場合</w:t>
      </w:r>
    </w:p>
    <w:p w:rsidR="00D552A4" w:rsidRPr="00E865F2" w:rsidRDefault="00D552A4" w:rsidP="006614CF">
      <w:pPr>
        <w:ind w:firstLineChars="600" w:firstLine="1260"/>
      </w:pPr>
      <w:r w:rsidRPr="00E865F2">
        <w:rPr>
          <w:rFonts w:hint="eastAsia"/>
        </w:rPr>
        <w:t>イ　地方公務員法第３９条の規定による研修を受けている場合</w:t>
      </w:r>
    </w:p>
    <w:p w:rsidR="000A0819" w:rsidRPr="00E865F2" w:rsidRDefault="000A0819" w:rsidP="00090FAF">
      <w:pPr>
        <w:ind w:leftChars="600" w:left="1470" w:hangingChars="100" w:hanging="210"/>
      </w:pPr>
      <w:r w:rsidRPr="00E865F2">
        <w:rPr>
          <w:rFonts w:hint="eastAsia"/>
        </w:rPr>
        <w:t>ウ　地方公務員法第４２条の規定による職員の保健のための健康診断を受け</w:t>
      </w:r>
      <w:r w:rsidR="00090FAF" w:rsidRPr="00E865F2">
        <w:rPr>
          <w:rFonts w:hint="eastAsia"/>
        </w:rPr>
        <w:t>ている場合</w:t>
      </w:r>
    </w:p>
    <w:p w:rsidR="0011141B" w:rsidRPr="00E865F2" w:rsidRDefault="0036079E" w:rsidP="00906025">
      <w:pPr>
        <w:pStyle w:val="7"/>
        <w:keepLines/>
        <w:ind w:leftChars="0" w:left="0" w:firstLineChars="800" w:firstLine="1680"/>
      </w:pPr>
      <w:r w:rsidRPr="00E865F2">
        <w:rPr>
          <w:rFonts w:hint="eastAsia"/>
        </w:rPr>
        <w:t>♢</w:t>
      </w:r>
      <w:r w:rsidR="00CB608D" w:rsidRPr="00E865F2">
        <w:rPr>
          <w:rFonts w:hint="eastAsia"/>
        </w:rPr>
        <w:t>→</w:t>
      </w:r>
      <w:r w:rsidR="0011141B" w:rsidRPr="00E865F2">
        <w:rPr>
          <w:rFonts w:hint="eastAsia"/>
        </w:rPr>
        <w:t>詳しくは、【補償実施の手引き</w:t>
      </w:r>
      <w:r w:rsidR="0011141B" w:rsidRPr="00E865F2">
        <w:rPr>
          <w:rFonts w:hint="eastAsia"/>
        </w:rPr>
        <w:t>(</w:t>
      </w:r>
      <w:r w:rsidR="0011141B" w:rsidRPr="00E865F2">
        <w:rPr>
          <w:rFonts w:hint="eastAsia"/>
        </w:rPr>
        <w:t>以下、実施の手引き）Ｐ２１】</w:t>
      </w:r>
    </w:p>
    <w:p w:rsidR="0011141B" w:rsidRPr="00E865F2" w:rsidRDefault="0011141B" w:rsidP="00906025">
      <w:pPr>
        <w:keepNext/>
        <w:keepLines/>
        <w:ind w:firstLineChars="1300" w:firstLine="2730"/>
      </w:pPr>
      <w:r w:rsidRPr="00E865F2">
        <w:rPr>
          <w:rFonts w:hint="eastAsia"/>
        </w:rPr>
        <w:t>《補償事務の手引き</w:t>
      </w:r>
      <w:r w:rsidRPr="00E865F2">
        <w:rPr>
          <w:rFonts w:hint="eastAsia"/>
        </w:rPr>
        <w:t>(</w:t>
      </w:r>
      <w:r w:rsidRPr="00E865F2">
        <w:rPr>
          <w:rFonts w:hint="eastAsia"/>
        </w:rPr>
        <w:t>以下、事務の手引き）Ｐ１３８》</w:t>
      </w:r>
    </w:p>
    <w:p w:rsidR="006614CF" w:rsidRPr="00E865F2" w:rsidRDefault="006614CF" w:rsidP="00906025">
      <w:pPr>
        <w:keepNext/>
        <w:keepLines/>
        <w:ind w:firstLineChars="1300" w:firstLine="2730"/>
      </w:pPr>
    </w:p>
    <w:p w:rsidR="0011141B" w:rsidRPr="00E865F2" w:rsidRDefault="0011141B" w:rsidP="0011141B">
      <w:pPr>
        <w:pStyle w:val="4"/>
        <w:keepLines/>
        <w:numPr>
          <w:ilvl w:val="0"/>
          <w:numId w:val="19"/>
        </w:numPr>
        <w:ind w:leftChars="0"/>
      </w:pPr>
      <w:r w:rsidRPr="00E865F2">
        <w:rPr>
          <w:rFonts w:hint="eastAsia"/>
        </w:rPr>
        <w:t>職務遂行に伴う合理的行為中に発生した負傷</w:t>
      </w:r>
    </w:p>
    <w:p w:rsidR="0011141B" w:rsidRPr="00E865F2" w:rsidRDefault="0011141B" w:rsidP="0011141B">
      <w:pPr>
        <w:pStyle w:val="5"/>
        <w:keepLines/>
        <w:numPr>
          <w:ilvl w:val="0"/>
          <w:numId w:val="9"/>
        </w:numPr>
        <w:ind w:leftChars="0"/>
      </w:pPr>
      <w:r w:rsidRPr="00E865F2">
        <w:rPr>
          <w:rFonts w:hint="eastAsia"/>
        </w:rPr>
        <w:t>職務の遂行に通常伴うと認められる合理的な行為を行っている場合</w:t>
      </w:r>
    </w:p>
    <w:p w:rsidR="0011141B" w:rsidRPr="00E865F2" w:rsidRDefault="0011141B" w:rsidP="006614CF">
      <w:pPr>
        <w:pStyle w:val="a3"/>
        <w:keepNext/>
        <w:keepLines/>
        <w:numPr>
          <w:ilvl w:val="1"/>
          <w:numId w:val="13"/>
        </w:numPr>
        <w:ind w:leftChars="0"/>
      </w:pPr>
      <w:r w:rsidRPr="00E865F2">
        <w:rPr>
          <w:rFonts w:hint="eastAsia"/>
        </w:rPr>
        <w:t>職務の遂行に通常伴う行為とは、業務待機中の行為、生理的必要行為、公務達成のための善意行為などがあります。</w:t>
      </w:r>
    </w:p>
    <w:p w:rsidR="0011141B" w:rsidRPr="00E865F2" w:rsidRDefault="0011141B" w:rsidP="0011141B">
      <w:pPr>
        <w:keepNext/>
        <w:keepLines/>
      </w:pPr>
      <w:r w:rsidRPr="00E865F2">
        <w:rPr>
          <w:rFonts w:hint="eastAsia"/>
        </w:rPr>
        <w:t xml:space="preserve">　　　　　</w:t>
      </w:r>
      <w:r w:rsidR="00EA097F" w:rsidRPr="00E865F2">
        <w:rPr>
          <w:rFonts w:hint="eastAsia"/>
        </w:rPr>
        <w:t xml:space="preserve">　</w:t>
      </w:r>
      <w:r w:rsidRPr="00E865F2">
        <w:rPr>
          <w:rFonts w:hint="eastAsia"/>
        </w:rPr>
        <w:t>ア　生理的必要行為のための往復行為（水を飲む・用をたす・食事をとる　など）</w:t>
      </w:r>
    </w:p>
    <w:p w:rsidR="00906025" w:rsidRPr="00E865F2" w:rsidRDefault="0011141B" w:rsidP="0011141B">
      <w:pPr>
        <w:keepNext/>
        <w:keepLines/>
      </w:pPr>
      <w:r w:rsidRPr="00E865F2">
        <w:rPr>
          <w:rFonts w:hint="eastAsia"/>
        </w:rPr>
        <w:t xml:space="preserve">　　　　　</w:t>
      </w:r>
      <w:r w:rsidR="00EA097F" w:rsidRPr="00E865F2">
        <w:rPr>
          <w:rFonts w:hint="eastAsia"/>
        </w:rPr>
        <w:t xml:space="preserve">　</w:t>
      </w:r>
      <w:r w:rsidRPr="00E865F2">
        <w:rPr>
          <w:rFonts w:hint="eastAsia"/>
        </w:rPr>
        <w:t xml:space="preserve">イ　公務達成のための善意行為　</w:t>
      </w:r>
      <w:r w:rsidR="00F27CD6" w:rsidRPr="00E865F2">
        <w:rPr>
          <w:rFonts w:hint="eastAsia"/>
        </w:rPr>
        <w:t>など</w:t>
      </w:r>
      <w:r w:rsidR="00906025" w:rsidRPr="00E865F2">
        <w:rPr>
          <w:rFonts w:hint="eastAsia"/>
        </w:rPr>
        <w:t xml:space="preserve">　　　　　　　　　　　　　　　　　　　　　　　　　　</w:t>
      </w:r>
    </w:p>
    <w:p w:rsidR="001A327F" w:rsidRPr="00E865F2" w:rsidRDefault="00906025" w:rsidP="001A327F">
      <w:pPr>
        <w:keepNext/>
        <w:keepLines/>
        <w:ind w:leftChars="-100" w:left="210" w:hangingChars="200" w:hanging="420"/>
      </w:pPr>
      <w:r w:rsidRPr="00E865F2">
        <w:rPr>
          <w:rFonts w:hint="eastAsia"/>
        </w:rPr>
        <w:t xml:space="preserve">　　　　　＊　勤務公署内に食事施設がない場合等のために、外食せざるを得ないようなときの</w:t>
      </w:r>
      <w:r w:rsidR="001A327F" w:rsidRPr="00E865F2">
        <w:rPr>
          <w:rFonts w:hint="eastAsia"/>
        </w:rPr>
        <w:t xml:space="preserve">　　　　　　　　　　　</w:t>
      </w:r>
    </w:p>
    <w:p w:rsidR="0011141B" w:rsidRPr="00E865F2" w:rsidRDefault="008C6289" w:rsidP="00CB608D">
      <w:pPr>
        <w:keepNext/>
        <w:keepLines/>
        <w:ind w:leftChars="-200" w:left="-420" w:firstLineChars="800" w:firstLine="1680"/>
      </w:pPr>
      <w:r w:rsidRPr="00E865F2">
        <w:rPr>
          <w:rFonts w:hint="eastAsia"/>
        </w:rPr>
        <w:t>合理的な</w:t>
      </w:r>
      <w:r w:rsidR="00F27CD6" w:rsidRPr="00E865F2">
        <w:rPr>
          <w:rFonts w:hint="eastAsia"/>
        </w:rPr>
        <w:t>経路及び方法による往復行為等も含む</w:t>
      </w:r>
      <w:r w:rsidR="00CB608D" w:rsidRPr="00E865F2">
        <w:rPr>
          <w:rFonts w:hint="eastAsia"/>
        </w:rPr>
        <w:t xml:space="preserve">。　</w:t>
      </w:r>
    </w:p>
    <w:p w:rsidR="006614CF" w:rsidRPr="00E865F2" w:rsidRDefault="0011141B" w:rsidP="006614CF">
      <w:pPr>
        <w:pStyle w:val="7"/>
        <w:keepLines/>
        <w:numPr>
          <w:ilvl w:val="0"/>
          <w:numId w:val="11"/>
        </w:numPr>
        <w:ind w:leftChars="0"/>
      </w:pPr>
      <w:r w:rsidRPr="00E865F2">
        <w:rPr>
          <w:rFonts w:hint="eastAsia"/>
        </w:rPr>
        <w:t>→</w:t>
      </w:r>
      <w:r w:rsidR="00906025" w:rsidRPr="00E865F2">
        <w:rPr>
          <w:rFonts w:hint="eastAsia"/>
        </w:rPr>
        <w:t>詳</w:t>
      </w:r>
      <w:r w:rsidRPr="00E865F2">
        <w:rPr>
          <w:rFonts w:hint="eastAsia"/>
        </w:rPr>
        <w:t>しくは、【実施の手引きＰ２２】、《事務の手引きＰ１３９》</w:t>
      </w:r>
      <w:r w:rsidR="006614CF" w:rsidRPr="00E865F2">
        <w:br/>
      </w:r>
    </w:p>
    <w:p w:rsidR="0011141B" w:rsidRPr="00E865F2" w:rsidRDefault="0011141B" w:rsidP="0011141B">
      <w:pPr>
        <w:pStyle w:val="4"/>
        <w:keepLines/>
        <w:numPr>
          <w:ilvl w:val="0"/>
          <w:numId w:val="19"/>
        </w:numPr>
        <w:ind w:leftChars="0"/>
      </w:pPr>
      <w:r w:rsidRPr="00E865F2">
        <w:rPr>
          <w:rFonts w:hint="eastAsia"/>
        </w:rPr>
        <w:t>職務遂行に必要な準備行為又は後始末行為中に発生した負傷</w:t>
      </w:r>
    </w:p>
    <w:p w:rsidR="0011141B" w:rsidRPr="00E865F2" w:rsidRDefault="0011141B" w:rsidP="0011141B">
      <w:pPr>
        <w:pStyle w:val="5"/>
        <w:keepLines/>
        <w:numPr>
          <w:ilvl w:val="0"/>
          <w:numId w:val="9"/>
        </w:numPr>
        <w:ind w:leftChars="0"/>
      </w:pPr>
      <w:r w:rsidRPr="00E865F2">
        <w:rPr>
          <w:rFonts w:hint="eastAsia"/>
        </w:rPr>
        <w:t>勤務時間の始め又は終わりにおいて、職務の遂行に必要な準備行為又は後始末行為を行っている場合</w:t>
      </w:r>
    </w:p>
    <w:p w:rsidR="0011141B" w:rsidRPr="00E865F2" w:rsidRDefault="00CB608D" w:rsidP="0011141B">
      <w:r w:rsidRPr="00E865F2">
        <w:rPr>
          <w:rFonts w:hint="eastAsia"/>
        </w:rPr>
        <w:t xml:space="preserve">　　　　　　　ア　準備行為</w:t>
      </w:r>
      <w:r w:rsidRPr="00E865F2">
        <w:rPr>
          <w:rFonts w:hint="eastAsia"/>
        </w:rPr>
        <w:t>(</w:t>
      </w:r>
      <w:r w:rsidRPr="00E865F2">
        <w:rPr>
          <w:rFonts w:hint="eastAsia"/>
        </w:rPr>
        <w:t>更衣、機械器具の点検及び作業環境の整備</w:t>
      </w:r>
      <w:r w:rsidRPr="00E865F2">
        <w:rPr>
          <w:rFonts w:hint="eastAsia"/>
        </w:rPr>
        <w:t>)</w:t>
      </w:r>
    </w:p>
    <w:p w:rsidR="006614CF" w:rsidRPr="00E865F2" w:rsidRDefault="00CB608D" w:rsidP="0011141B">
      <w:r w:rsidRPr="00E865F2">
        <w:rPr>
          <w:rFonts w:hint="eastAsia"/>
        </w:rPr>
        <w:t xml:space="preserve">　　　　　　　イ　後始末行為（機械器具の整備、格納、作業環境の整備及び更衣）</w:t>
      </w:r>
    </w:p>
    <w:p w:rsidR="0011141B" w:rsidRPr="00E865F2" w:rsidRDefault="0011141B" w:rsidP="0011141B">
      <w:pPr>
        <w:pStyle w:val="7"/>
        <w:keepLines/>
        <w:numPr>
          <w:ilvl w:val="0"/>
          <w:numId w:val="11"/>
        </w:numPr>
        <w:ind w:leftChars="0"/>
      </w:pPr>
      <w:r w:rsidRPr="00E865F2">
        <w:rPr>
          <w:rFonts w:hint="eastAsia"/>
        </w:rPr>
        <w:t>→詳しくは、【実施の手引きＰ２３】、《事務の手引きＰ１４０》</w:t>
      </w:r>
      <w:r w:rsidR="006614CF" w:rsidRPr="00E865F2">
        <w:br/>
      </w:r>
    </w:p>
    <w:p w:rsidR="0011141B" w:rsidRPr="00E865F2" w:rsidRDefault="0011141B" w:rsidP="0011141B">
      <w:pPr>
        <w:pStyle w:val="4"/>
        <w:keepLines/>
        <w:numPr>
          <w:ilvl w:val="0"/>
          <w:numId w:val="19"/>
        </w:numPr>
        <w:ind w:leftChars="0"/>
      </w:pPr>
      <w:r w:rsidRPr="00E865F2">
        <w:rPr>
          <w:rFonts w:hint="eastAsia"/>
        </w:rPr>
        <w:t>救助行為中に発生した負傷</w:t>
      </w:r>
    </w:p>
    <w:p w:rsidR="0011141B" w:rsidRPr="00E865F2" w:rsidRDefault="0011141B" w:rsidP="0011141B">
      <w:pPr>
        <w:pStyle w:val="5"/>
        <w:keepLines/>
        <w:numPr>
          <w:ilvl w:val="0"/>
          <w:numId w:val="9"/>
        </w:numPr>
        <w:ind w:leftChars="0"/>
      </w:pPr>
      <w:r w:rsidRPr="00E865F2">
        <w:rPr>
          <w:rFonts w:hint="eastAsia"/>
        </w:rPr>
        <w:t>勤務場所において負傷し、又は疾病にかかった職員を救助する行為を行っている場合</w:t>
      </w:r>
    </w:p>
    <w:p w:rsidR="0011141B" w:rsidRPr="00E865F2" w:rsidRDefault="0011141B" w:rsidP="0011141B">
      <w:pPr>
        <w:pStyle w:val="7"/>
        <w:keepLines/>
        <w:numPr>
          <w:ilvl w:val="0"/>
          <w:numId w:val="11"/>
        </w:numPr>
        <w:ind w:leftChars="0"/>
      </w:pPr>
      <w:r w:rsidRPr="00E865F2">
        <w:rPr>
          <w:rFonts w:hint="eastAsia"/>
        </w:rPr>
        <w:t>→詳しくは、【実施の手引きＰ２３】、《事務の手引きＰ１４０》</w:t>
      </w:r>
    </w:p>
    <w:p w:rsidR="006614CF" w:rsidRPr="00E865F2" w:rsidRDefault="006614CF" w:rsidP="006614CF"/>
    <w:p w:rsidR="0011141B" w:rsidRPr="00E865F2" w:rsidRDefault="0011141B" w:rsidP="0011141B">
      <w:pPr>
        <w:pStyle w:val="4"/>
        <w:keepLines/>
        <w:numPr>
          <w:ilvl w:val="0"/>
          <w:numId w:val="19"/>
        </w:numPr>
        <w:ind w:leftChars="0"/>
      </w:pPr>
      <w:r w:rsidRPr="00E865F2">
        <w:rPr>
          <w:rFonts w:hint="eastAsia"/>
        </w:rPr>
        <w:t>防護行為中に発生した負傷</w:t>
      </w:r>
    </w:p>
    <w:p w:rsidR="0011141B" w:rsidRPr="00E865F2" w:rsidRDefault="0011141B" w:rsidP="0011141B">
      <w:pPr>
        <w:pStyle w:val="5"/>
        <w:keepLines/>
        <w:numPr>
          <w:ilvl w:val="0"/>
          <w:numId w:val="9"/>
        </w:numPr>
        <w:ind w:leftChars="0"/>
      </w:pPr>
      <w:r w:rsidRPr="00E865F2">
        <w:rPr>
          <w:rFonts w:hint="eastAsia"/>
        </w:rPr>
        <w:t>非常災害時において勤務場所又はその附属施設（公務運営上の必要により入居が義務づけられている宿舎を含む｡）を防護する行為を行っている場合</w:t>
      </w:r>
    </w:p>
    <w:p w:rsidR="001367D5" w:rsidRPr="00E865F2" w:rsidRDefault="0011141B" w:rsidP="001367D5">
      <w:pPr>
        <w:pStyle w:val="7"/>
        <w:keepLines/>
        <w:numPr>
          <w:ilvl w:val="0"/>
          <w:numId w:val="11"/>
        </w:numPr>
        <w:ind w:leftChars="0"/>
      </w:pPr>
      <w:r w:rsidRPr="00E865F2">
        <w:rPr>
          <w:rFonts w:hint="eastAsia"/>
        </w:rPr>
        <w:t>詳しくは、【実施の手引きＰ２４】、《事務の手引きＰ１４１》</w:t>
      </w:r>
    </w:p>
    <w:p w:rsidR="006614CF" w:rsidRPr="00E865F2" w:rsidRDefault="006614CF" w:rsidP="006614CF"/>
    <w:p w:rsidR="0011141B" w:rsidRPr="00E865F2" w:rsidRDefault="0011141B" w:rsidP="0011141B">
      <w:pPr>
        <w:pStyle w:val="4"/>
        <w:keepLines/>
        <w:numPr>
          <w:ilvl w:val="0"/>
          <w:numId w:val="19"/>
        </w:numPr>
        <w:ind w:leftChars="0"/>
      </w:pPr>
      <w:r w:rsidRPr="00E865F2">
        <w:rPr>
          <w:rFonts w:hint="eastAsia"/>
        </w:rPr>
        <w:lastRenderedPageBreak/>
        <w:t>出張又は赴任の期間中に発生した負傷</w:t>
      </w:r>
    </w:p>
    <w:p w:rsidR="0011141B" w:rsidRPr="00E865F2" w:rsidRDefault="0011141B" w:rsidP="0011141B">
      <w:pPr>
        <w:pStyle w:val="5"/>
        <w:keepLines/>
        <w:numPr>
          <w:ilvl w:val="0"/>
          <w:numId w:val="9"/>
        </w:numPr>
        <w:ind w:leftChars="0"/>
      </w:pPr>
      <w:r w:rsidRPr="00E865F2">
        <w:rPr>
          <w:rFonts w:hint="eastAsia"/>
        </w:rPr>
        <w:t>出張又は赴任の期間中である場合（次に掲げる場合を除く｡）</w:t>
      </w:r>
    </w:p>
    <w:p w:rsidR="0011141B" w:rsidRPr="00E865F2" w:rsidRDefault="0011141B" w:rsidP="0011141B">
      <w:pPr>
        <w:pStyle w:val="6"/>
        <w:keepLines/>
        <w:numPr>
          <w:ilvl w:val="0"/>
          <w:numId w:val="24"/>
        </w:numPr>
        <w:ind w:leftChars="0"/>
      </w:pPr>
      <w:r w:rsidRPr="00E865F2">
        <w:rPr>
          <w:rFonts w:hint="eastAsia"/>
        </w:rPr>
        <w:t xml:space="preserve"> </w:t>
      </w:r>
      <w:r w:rsidRPr="00E865F2">
        <w:rPr>
          <w:rFonts w:hint="eastAsia"/>
        </w:rPr>
        <w:t>合理的な経路又は方法によらない順路にある場合</w:t>
      </w:r>
    </w:p>
    <w:p w:rsidR="0011141B" w:rsidRPr="00E865F2" w:rsidRDefault="0011141B" w:rsidP="0011141B">
      <w:pPr>
        <w:pStyle w:val="6"/>
        <w:keepLines/>
        <w:numPr>
          <w:ilvl w:val="0"/>
          <w:numId w:val="24"/>
        </w:numPr>
        <w:ind w:leftChars="0"/>
      </w:pPr>
      <w:r w:rsidRPr="00E865F2">
        <w:rPr>
          <w:rFonts w:hint="eastAsia"/>
        </w:rPr>
        <w:t xml:space="preserve"> (</w:t>
      </w:r>
      <w:r w:rsidRPr="00E865F2">
        <w:rPr>
          <w:rFonts w:hint="eastAsia"/>
        </w:rPr>
        <w:t>ア</w:t>
      </w:r>
      <w:r w:rsidRPr="00E865F2">
        <w:rPr>
          <w:rFonts w:hint="eastAsia"/>
        </w:rPr>
        <w:t>)</w:t>
      </w:r>
      <w:r w:rsidRPr="00E865F2">
        <w:rPr>
          <w:rFonts w:hint="eastAsia"/>
        </w:rPr>
        <w:t>に該当する以外の場合において、恣意的行為を行っている場合</w:t>
      </w:r>
    </w:p>
    <w:p w:rsidR="0011141B" w:rsidRPr="00E865F2" w:rsidRDefault="0011141B" w:rsidP="0011141B">
      <w:pPr>
        <w:pStyle w:val="6"/>
        <w:keepLines/>
        <w:numPr>
          <w:ilvl w:val="0"/>
          <w:numId w:val="24"/>
        </w:numPr>
        <w:ind w:leftChars="0"/>
      </w:pPr>
      <w:r w:rsidRPr="00E865F2">
        <w:rPr>
          <w:rFonts w:hint="eastAsia"/>
        </w:rPr>
        <w:t xml:space="preserve"> </w:t>
      </w:r>
      <w:r w:rsidRPr="00E865F2">
        <w:rPr>
          <w:rFonts w:hint="eastAsia"/>
        </w:rPr>
        <w:t>出張先の宿泊施設と勤務場所との往復行為に反復・継続性が認められるなど、住居としての性格を有するに至った場合において、当該宿泊施設内にあるとき又は当該宿泊施設と勤務場所との往復の途上にあるとき。</w:t>
      </w:r>
    </w:p>
    <w:p w:rsidR="0011141B" w:rsidRPr="00E865F2" w:rsidRDefault="0011141B" w:rsidP="0011141B">
      <w:pPr>
        <w:pStyle w:val="6"/>
        <w:keepLines/>
        <w:numPr>
          <w:ilvl w:val="1"/>
          <w:numId w:val="10"/>
        </w:numPr>
        <w:ind w:leftChars="0"/>
      </w:pPr>
      <w:r w:rsidRPr="00E865F2">
        <w:rPr>
          <w:rFonts w:hint="eastAsia"/>
        </w:rPr>
        <w:t>(</w:t>
      </w:r>
      <w:r w:rsidRPr="00E865F2">
        <w:rPr>
          <w:rFonts w:hint="eastAsia"/>
        </w:rPr>
        <w:t>ウ</w:t>
      </w:r>
      <w:r w:rsidRPr="00E865F2">
        <w:rPr>
          <w:rFonts w:hint="eastAsia"/>
        </w:rPr>
        <w:t>)</w:t>
      </w:r>
      <w:r w:rsidRPr="00E865F2">
        <w:rPr>
          <w:rFonts w:hint="eastAsia"/>
        </w:rPr>
        <w:t>の場合の往復の途上にある場合は、通勤災害の対象となります。</w:t>
      </w:r>
    </w:p>
    <w:p w:rsidR="001367D5" w:rsidRPr="00E865F2" w:rsidRDefault="0011141B" w:rsidP="001367D5">
      <w:pPr>
        <w:pStyle w:val="7"/>
        <w:keepLines/>
        <w:numPr>
          <w:ilvl w:val="0"/>
          <w:numId w:val="11"/>
        </w:numPr>
        <w:ind w:leftChars="0"/>
      </w:pPr>
      <w:r w:rsidRPr="00E865F2">
        <w:rPr>
          <w:rFonts w:hint="eastAsia"/>
        </w:rPr>
        <w:t>→詳しくは、【実施の手引きＰ２４】、《事務の手引きＰ１４１》</w:t>
      </w:r>
    </w:p>
    <w:p w:rsidR="000A0819" w:rsidRPr="00E865F2" w:rsidRDefault="000A0819" w:rsidP="000A0819"/>
    <w:p w:rsidR="0015612E" w:rsidRPr="00E865F2" w:rsidRDefault="0015612E" w:rsidP="00DB1F07">
      <w:pPr>
        <w:pStyle w:val="4"/>
        <w:keepLines/>
        <w:numPr>
          <w:ilvl w:val="0"/>
          <w:numId w:val="19"/>
        </w:numPr>
        <w:ind w:leftChars="0"/>
      </w:pPr>
      <w:r w:rsidRPr="00E865F2">
        <w:rPr>
          <w:rFonts w:hint="eastAsia"/>
        </w:rPr>
        <w:t>出勤又は退勤途上に発生した負傷</w:t>
      </w:r>
    </w:p>
    <w:p w:rsidR="0015612E" w:rsidRPr="00E865F2" w:rsidRDefault="0015612E" w:rsidP="00DB1F07">
      <w:pPr>
        <w:pStyle w:val="5"/>
        <w:keepLines/>
        <w:numPr>
          <w:ilvl w:val="0"/>
          <w:numId w:val="9"/>
        </w:numPr>
        <w:ind w:leftChars="0"/>
      </w:pPr>
      <w:r w:rsidRPr="00E865F2">
        <w:rPr>
          <w:rFonts w:hint="eastAsia"/>
        </w:rPr>
        <w:t>特別の状況の下にある出勤又は退勤の途上にある場合</w:t>
      </w:r>
    </w:p>
    <w:p w:rsidR="0015612E" w:rsidRPr="00E865F2" w:rsidRDefault="0015612E" w:rsidP="00DB1F07">
      <w:pPr>
        <w:pStyle w:val="a3"/>
        <w:keepNext/>
        <w:keepLines/>
        <w:numPr>
          <w:ilvl w:val="1"/>
          <w:numId w:val="13"/>
        </w:numPr>
        <w:ind w:leftChars="0"/>
      </w:pPr>
      <w:r w:rsidRPr="00E865F2">
        <w:rPr>
          <w:rFonts w:hint="eastAsia"/>
        </w:rPr>
        <w:t>通常</w:t>
      </w:r>
      <w:r w:rsidR="005833BA" w:rsidRPr="00E865F2">
        <w:rPr>
          <w:rFonts w:hint="eastAsia"/>
        </w:rPr>
        <w:t>、</w:t>
      </w:r>
      <w:r w:rsidRPr="00E865F2">
        <w:rPr>
          <w:rFonts w:hint="eastAsia"/>
        </w:rPr>
        <w:t>出退勤の途上は通勤災害の対象とされていますが</w:t>
      </w:r>
      <w:r w:rsidR="005833BA" w:rsidRPr="00E865F2">
        <w:rPr>
          <w:rFonts w:hint="eastAsia"/>
        </w:rPr>
        <w:t>、</w:t>
      </w:r>
      <w:r w:rsidRPr="00E865F2">
        <w:rPr>
          <w:rFonts w:hint="eastAsia"/>
        </w:rPr>
        <w:t>任命権者により通勤自体に拘束性が認められる場合や勤務の特殊性から出退勤に任命権者の拘束性が認められる場合は</w:t>
      </w:r>
      <w:r w:rsidR="005833BA" w:rsidRPr="00E865F2">
        <w:rPr>
          <w:rFonts w:hint="eastAsia"/>
        </w:rPr>
        <w:t>、</w:t>
      </w:r>
      <w:r w:rsidRPr="00E865F2">
        <w:rPr>
          <w:rFonts w:hint="eastAsia"/>
        </w:rPr>
        <w:t>公務遂行性があるものとされています。（合理的な経路若しくは方法によらない場合又は遅刻若しくは早退の状態にある場合は除かれます｡）</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２５</w:t>
      </w:r>
      <w:r w:rsidRPr="00E865F2">
        <w:rPr>
          <w:rFonts w:hint="eastAsia"/>
        </w:rPr>
        <w:t>】</w:t>
      </w:r>
      <w:r w:rsidR="005833BA" w:rsidRPr="00E865F2">
        <w:rPr>
          <w:rFonts w:hint="eastAsia"/>
        </w:rPr>
        <w:t>、</w:t>
      </w:r>
      <w:r w:rsidRPr="00E865F2">
        <w:rPr>
          <w:rFonts w:hint="eastAsia"/>
        </w:rPr>
        <w:t>《事務の手引き</w:t>
      </w:r>
      <w:r w:rsidR="00AB758C" w:rsidRPr="00E865F2">
        <w:rPr>
          <w:rFonts w:hint="eastAsia"/>
        </w:rPr>
        <w:t>Ｐ</w:t>
      </w:r>
      <w:r w:rsidR="00123916" w:rsidRPr="00E865F2">
        <w:rPr>
          <w:rFonts w:hint="eastAsia"/>
        </w:rPr>
        <w:t>１４</w:t>
      </w:r>
      <w:r w:rsidR="00AB758C" w:rsidRPr="00E865F2">
        <w:rPr>
          <w:rFonts w:hint="eastAsia"/>
        </w:rPr>
        <w:t>２</w:t>
      </w:r>
      <w:r w:rsidRPr="00E865F2">
        <w:rPr>
          <w:rFonts w:hint="eastAsia"/>
        </w:rPr>
        <w:t>》</w:t>
      </w:r>
    </w:p>
    <w:p w:rsidR="006614CF" w:rsidRPr="00E865F2" w:rsidRDefault="006614CF" w:rsidP="006614CF"/>
    <w:p w:rsidR="0015612E" w:rsidRPr="00E865F2" w:rsidRDefault="0015612E" w:rsidP="00DB1F07">
      <w:pPr>
        <w:pStyle w:val="4"/>
        <w:keepLines/>
        <w:numPr>
          <w:ilvl w:val="0"/>
          <w:numId w:val="19"/>
        </w:numPr>
        <w:ind w:leftChars="0" w:left="1259"/>
      </w:pPr>
      <w:r w:rsidRPr="00E865F2">
        <w:rPr>
          <w:rFonts w:hint="eastAsia"/>
        </w:rPr>
        <w:t>レクリエーション参加中に発生した負傷</w:t>
      </w:r>
    </w:p>
    <w:p w:rsidR="0015612E" w:rsidRPr="00E865F2" w:rsidRDefault="0015612E" w:rsidP="00DB1F07">
      <w:pPr>
        <w:pStyle w:val="5"/>
        <w:keepLines/>
        <w:numPr>
          <w:ilvl w:val="0"/>
          <w:numId w:val="9"/>
        </w:numPr>
        <w:ind w:leftChars="0"/>
      </w:pPr>
      <w:r w:rsidRPr="00E865F2">
        <w:rPr>
          <w:rFonts w:hint="eastAsia"/>
        </w:rPr>
        <w:t>地公法第</w:t>
      </w:r>
      <w:r w:rsidR="00123916" w:rsidRPr="00E865F2">
        <w:rPr>
          <w:rFonts w:hint="eastAsia"/>
        </w:rPr>
        <w:t>４３</w:t>
      </w:r>
      <w:r w:rsidRPr="00E865F2">
        <w:rPr>
          <w:rFonts w:hint="eastAsia"/>
        </w:rPr>
        <w:t>条の規定に基づき</w:t>
      </w:r>
      <w:r w:rsidR="005833BA" w:rsidRPr="00E865F2">
        <w:rPr>
          <w:rFonts w:hint="eastAsia"/>
        </w:rPr>
        <w:t>、</w:t>
      </w:r>
      <w:r w:rsidRPr="00E865F2">
        <w:rPr>
          <w:rFonts w:hint="eastAsia"/>
        </w:rPr>
        <w:t>任命権者が計画</w:t>
      </w:r>
      <w:r w:rsidR="005833BA" w:rsidRPr="00E865F2">
        <w:rPr>
          <w:rFonts w:hint="eastAsia"/>
        </w:rPr>
        <w:t>、</w:t>
      </w:r>
      <w:r w:rsidRPr="00E865F2">
        <w:rPr>
          <w:rFonts w:hint="eastAsia"/>
        </w:rPr>
        <w:t>実施し又は共済組合等と共同して行ったレクリエーション等に参加している場合（</w:t>
      </w:r>
      <w:r w:rsidR="00123916" w:rsidRPr="00E865F2">
        <w:rPr>
          <w:rFonts w:hint="eastAsia"/>
        </w:rPr>
        <w:t>２</w:t>
      </w:r>
      <w:r w:rsidRPr="00E865F2">
        <w:rPr>
          <w:rFonts w:hint="eastAsia"/>
        </w:rPr>
        <w:t>以上の任命権者が共同して行った運動競技会に代表選手として当該任命権者から指名されて参加している場合を含む｡）</w:t>
      </w:r>
    </w:p>
    <w:p w:rsidR="0015612E" w:rsidRPr="00E865F2" w:rsidRDefault="0015612E" w:rsidP="00DB1F07">
      <w:pPr>
        <w:pStyle w:val="5"/>
        <w:keepLines/>
        <w:numPr>
          <w:ilvl w:val="0"/>
          <w:numId w:val="9"/>
        </w:numPr>
        <w:ind w:leftChars="0"/>
      </w:pPr>
      <w:r w:rsidRPr="00E865F2">
        <w:rPr>
          <w:rFonts w:hint="eastAsia"/>
        </w:rPr>
        <w:t>その他任命権者の支配管理の下に行われたレクリエーションに参加している場合</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２６</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４３</w:t>
      </w:r>
      <w:r w:rsidRPr="00E865F2">
        <w:rPr>
          <w:rFonts w:hint="eastAsia"/>
        </w:rPr>
        <w:t>》</w:t>
      </w:r>
    </w:p>
    <w:p w:rsidR="006614CF" w:rsidRPr="00E865F2" w:rsidRDefault="006614CF" w:rsidP="006614CF"/>
    <w:p w:rsidR="0015612E" w:rsidRPr="00E865F2" w:rsidRDefault="0015612E" w:rsidP="00DB1F07">
      <w:pPr>
        <w:pStyle w:val="4"/>
        <w:keepLines/>
        <w:numPr>
          <w:ilvl w:val="0"/>
          <w:numId w:val="19"/>
        </w:numPr>
        <w:ind w:leftChars="0"/>
      </w:pPr>
      <w:r w:rsidRPr="00E865F2">
        <w:rPr>
          <w:rFonts w:hint="eastAsia"/>
        </w:rPr>
        <w:t>設備の不完全又は管理上の不注意による負傷</w:t>
      </w:r>
    </w:p>
    <w:p w:rsidR="0015612E" w:rsidRPr="00E865F2" w:rsidRDefault="0015612E" w:rsidP="00DB1F07">
      <w:pPr>
        <w:pStyle w:val="5"/>
        <w:keepLines/>
        <w:numPr>
          <w:ilvl w:val="0"/>
          <w:numId w:val="9"/>
        </w:numPr>
        <w:ind w:leftChars="0"/>
      </w:pPr>
      <w:r w:rsidRPr="00E865F2">
        <w:rPr>
          <w:rFonts w:hint="eastAsia"/>
        </w:rPr>
        <w:t>次に掲げる場合に発生した負傷で</w:t>
      </w:r>
      <w:r w:rsidR="005833BA" w:rsidRPr="00E865F2">
        <w:rPr>
          <w:rFonts w:hint="eastAsia"/>
        </w:rPr>
        <w:t>、</w:t>
      </w:r>
      <w:r w:rsidRPr="00E865F2">
        <w:rPr>
          <w:rFonts w:hint="eastAsia"/>
        </w:rPr>
        <w:t>勤務場所又はその附属施設の設備の不完全又は管理上の不注意その他所属部局の責めに帰すべき事由によるものと認められるもの（前記①～⑧に該当する場合を除く｡）</w:t>
      </w:r>
    </w:p>
    <w:p w:rsidR="0015612E" w:rsidRPr="00E865F2" w:rsidRDefault="0015612E" w:rsidP="00DB1F07">
      <w:pPr>
        <w:pStyle w:val="6"/>
        <w:keepLines/>
        <w:numPr>
          <w:ilvl w:val="0"/>
          <w:numId w:val="25"/>
        </w:numPr>
        <w:ind w:leftChars="0"/>
      </w:pPr>
      <w:r w:rsidRPr="00E865F2">
        <w:rPr>
          <w:rFonts w:hint="eastAsia"/>
        </w:rPr>
        <w:t>所属部局が専用の交通機関を職員の出退勤の用に供している場合において</w:t>
      </w:r>
      <w:r w:rsidR="005833BA" w:rsidRPr="00E865F2">
        <w:rPr>
          <w:rFonts w:hint="eastAsia"/>
        </w:rPr>
        <w:t>、</w:t>
      </w:r>
      <w:r w:rsidRPr="00E865F2">
        <w:rPr>
          <w:rFonts w:hint="eastAsia"/>
        </w:rPr>
        <w:t>当該出勤又は退勤の途上にあるとき</w:t>
      </w:r>
    </w:p>
    <w:p w:rsidR="0015612E" w:rsidRPr="00E865F2" w:rsidRDefault="0015612E" w:rsidP="00DB1F07">
      <w:pPr>
        <w:pStyle w:val="6"/>
        <w:keepLines/>
        <w:numPr>
          <w:ilvl w:val="0"/>
          <w:numId w:val="25"/>
        </w:numPr>
        <w:ind w:leftChars="0"/>
      </w:pPr>
      <w:r w:rsidRPr="00E865F2">
        <w:rPr>
          <w:rFonts w:hint="eastAsia"/>
        </w:rPr>
        <w:t>勤務のため勤務開始前又は勤務終了後に施設構内で行動している場合</w:t>
      </w:r>
    </w:p>
    <w:p w:rsidR="0015612E" w:rsidRPr="00E865F2" w:rsidRDefault="0015612E" w:rsidP="00DB1F07">
      <w:pPr>
        <w:pStyle w:val="6"/>
        <w:keepLines/>
        <w:numPr>
          <w:ilvl w:val="0"/>
          <w:numId w:val="25"/>
        </w:numPr>
        <w:ind w:leftChars="0"/>
      </w:pPr>
      <w:r w:rsidRPr="00E865F2">
        <w:rPr>
          <w:rFonts w:hint="eastAsia"/>
        </w:rPr>
        <w:t>休息時間又は休憩時間中に勤務場所又はその附属施設を利用している場合</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２７</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４４</w:t>
      </w:r>
      <w:r w:rsidRPr="00E865F2">
        <w:rPr>
          <w:rFonts w:hint="eastAsia"/>
        </w:rPr>
        <w:t>》</w:t>
      </w:r>
    </w:p>
    <w:p w:rsidR="001367D5" w:rsidRPr="00E865F2" w:rsidRDefault="001367D5" w:rsidP="001367D5"/>
    <w:p w:rsidR="0015612E" w:rsidRPr="00E865F2" w:rsidRDefault="0015612E" w:rsidP="00DB1F07">
      <w:pPr>
        <w:pStyle w:val="4"/>
        <w:keepLines/>
        <w:numPr>
          <w:ilvl w:val="0"/>
          <w:numId w:val="19"/>
        </w:numPr>
        <w:ind w:leftChars="0"/>
      </w:pPr>
      <w:r w:rsidRPr="00E865F2">
        <w:rPr>
          <w:rFonts w:hint="eastAsia"/>
        </w:rPr>
        <w:t>宿舎の不完全又は管理上の不注意による負傷</w:t>
      </w:r>
    </w:p>
    <w:p w:rsidR="0015612E" w:rsidRPr="00E865F2" w:rsidRDefault="0015612E" w:rsidP="00DB1F07">
      <w:pPr>
        <w:pStyle w:val="5"/>
        <w:keepLines/>
        <w:numPr>
          <w:ilvl w:val="2"/>
          <w:numId w:val="9"/>
        </w:numPr>
        <w:ind w:leftChars="0" w:left="2127"/>
      </w:pPr>
      <w:r w:rsidRPr="00E865F2">
        <w:rPr>
          <w:rFonts w:hint="eastAsia"/>
        </w:rPr>
        <w:t>公務運営上の必要により入居が義務づけられている宿舎において</w:t>
      </w:r>
      <w:r w:rsidR="005833BA" w:rsidRPr="00E865F2">
        <w:rPr>
          <w:rFonts w:hint="eastAsia"/>
        </w:rPr>
        <w:t>、</w:t>
      </w:r>
      <w:r w:rsidRPr="00E865F2">
        <w:rPr>
          <w:rFonts w:hint="eastAsia"/>
        </w:rPr>
        <w:t>当該宿舎の不完全又は管理上の不注意によって発生した負傷</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２７</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４４</w:t>
      </w:r>
      <w:r w:rsidRPr="00E865F2">
        <w:rPr>
          <w:rFonts w:hint="eastAsia"/>
        </w:rPr>
        <w:t>》</w:t>
      </w:r>
    </w:p>
    <w:p w:rsidR="001367D5" w:rsidRPr="00E865F2" w:rsidRDefault="001367D5" w:rsidP="001367D5"/>
    <w:p w:rsidR="0015612E" w:rsidRPr="00E865F2" w:rsidRDefault="0015612E" w:rsidP="00DB1F07">
      <w:pPr>
        <w:pStyle w:val="4"/>
        <w:keepLines/>
        <w:numPr>
          <w:ilvl w:val="0"/>
          <w:numId w:val="19"/>
        </w:numPr>
        <w:ind w:leftChars="0"/>
      </w:pPr>
      <w:r w:rsidRPr="00E865F2">
        <w:rPr>
          <w:rFonts w:hint="eastAsia"/>
        </w:rPr>
        <w:lastRenderedPageBreak/>
        <w:t>職務遂行に伴う怨恨による負傷</w:t>
      </w:r>
    </w:p>
    <w:p w:rsidR="0015612E" w:rsidRPr="00E865F2" w:rsidRDefault="0015612E" w:rsidP="00DB1F07">
      <w:pPr>
        <w:pStyle w:val="5"/>
        <w:keepLines/>
        <w:numPr>
          <w:ilvl w:val="2"/>
          <w:numId w:val="9"/>
        </w:numPr>
        <w:ind w:leftChars="0" w:left="2127"/>
      </w:pPr>
      <w:r w:rsidRPr="00E865F2">
        <w:rPr>
          <w:rFonts w:hint="eastAsia"/>
        </w:rPr>
        <w:t>職務遂行に伴う怨恨により</w:t>
      </w:r>
      <w:r w:rsidR="005833BA" w:rsidRPr="00E865F2">
        <w:rPr>
          <w:rFonts w:hint="eastAsia"/>
        </w:rPr>
        <w:t>、</w:t>
      </w:r>
      <w:r w:rsidRPr="00E865F2">
        <w:rPr>
          <w:rFonts w:hint="eastAsia"/>
        </w:rPr>
        <w:t>第三者から加害を受けて発生した負傷</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２７</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４５</w:t>
      </w:r>
      <w:r w:rsidRPr="00E865F2">
        <w:rPr>
          <w:rFonts w:hint="eastAsia"/>
        </w:rPr>
        <w:t>》</w:t>
      </w:r>
    </w:p>
    <w:p w:rsidR="001367D5" w:rsidRPr="00E865F2" w:rsidRDefault="001367D5" w:rsidP="001367D5"/>
    <w:p w:rsidR="0015612E" w:rsidRPr="00E865F2" w:rsidRDefault="0015612E" w:rsidP="00DB1F07">
      <w:pPr>
        <w:pStyle w:val="4"/>
        <w:keepLines/>
        <w:numPr>
          <w:ilvl w:val="0"/>
          <w:numId w:val="19"/>
        </w:numPr>
        <w:ind w:leftChars="0"/>
      </w:pPr>
      <w:r w:rsidRPr="00E865F2">
        <w:rPr>
          <w:rFonts w:hint="eastAsia"/>
        </w:rPr>
        <w:t>公務上の負傷又は疾病と相当因果関係を持って発生した負傷</w:t>
      </w:r>
    </w:p>
    <w:p w:rsidR="0015612E" w:rsidRPr="00E865F2" w:rsidRDefault="0015612E" w:rsidP="00DB1F07">
      <w:pPr>
        <w:pStyle w:val="5"/>
        <w:keepLines/>
        <w:numPr>
          <w:ilvl w:val="2"/>
          <w:numId w:val="9"/>
        </w:numPr>
        <w:ind w:leftChars="0" w:left="2127"/>
      </w:pPr>
      <w:r w:rsidRPr="00E865F2">
        <w:rPr>
          <w:rFonts w:hint="eastAsia"/>
        </w:rPr>
        <w:t>公務上の負傷又は疾病が起因して発生したと認められる負傷</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２８</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４５</w:t>
      </w:r>
      <w:r w:rsidRPr="00E865F2">
        <w:rPr>
          <w:rFonts w:hint="eastAsia"/>
        </w:rPr>
        <w:t>》</w:t>
      </w:r>
    </w:p>
    <w:p w:rsidR="001367D5" w:rsidRPr="00E865F2" w:rsidRDefault="001367D5" w:rsidP="001367D5"/>
    <w:p w:rsidR="0015612E" w:rsidRPr="00E865F2" w:rsidRDefault="0015612E" w:rsidP="00DB1F07">
      <w:pPr>
        <w:pStyle w:val="4"/>
        <w:keepLines/>
        <w:numPr>
          <w:ilvl w:val="0"/>
          <w:numId w:val="19"/>
        </w:numPr>
        <w:ind w:leftChars="0"/>
      </w:pPr>
      <w:r w:rsidRPr="00E865F2">
        <w:rPr>
          <w:rFonts w:hint="eastAsia"/>
        </w:rPr>
        <w:t>その他公務と相当因果関係をもって発生した負傷</w:t>
      </w:r>
      <w:r w:rsidR="00476262" w:rsidRPr="00E865F2">
        <w:br/>
      </w:r>
    </w:p>
    <w:p w:rsidR="001367D5" w:rsidRPr="00E865F2" w:rsidRDefault="001367D5" w:rsidP="001367D5"/>
    <w:p w:rsidR="001367D5" w:rsidRPr="00E865F2" w:rsidRDefault="001367D5" w:rsidP="001367D5"/>
    <w:p w:rsidR="001367D5" w:rsidRPr="00E865F2" w:rsidRDefault="001367D5" w:rsidP="001367D5"/>
    <w:p w:rsidR="0015612E" w:rsidRPr="00E865F2" w:rsidRDefault="0015612E" w:rsidP="00DB1F07">
      <w:pPr>
        <w:pStyle w:val="3"/>
        <w:keepLines/>
        <w:numPr>
          <w:ilvl w:val="0"/>
          <w:numId w:val="15"/>
        </w:numPr>
        <w:ind w:leftChars="0"/>
        <w:rPr>
          <w:sz w:val="24"/>
          <w:szCs w:val="24"/>
        </w:rPr>
      </w:pPr>
      <w:r w:rsidRPr="00E865F2">
        <w:rPr>
          <w:rFonts w:hint="eastAsia"/>
          <w:sz w:val="24"/>
          <w:szCs w:val="24"/>
        </w:rPr>
        <w:t>公務上の疾病の認定</w:t>
      </w:r>
    </w:p>
    <w:p w:rsidR="0015612E" w:rsidRPr="00E865F2" w:rsidRDefault="0015612E" w:rsidP="00DB1F07">
      <w:pPr>
        <w:keepNext/>
        <w:keepLines/>
        <w:ind w:firstLineChars="100" w:firstLine="210"/>
      </w:pPr>
      <w:r w:rsidRPr="00E865F2">
        <w:rPr>
          <w:rFonts w:hint="eastAsia"/>
        </w:rPr>
        <w:t>公務上の負傷に起因して発生した疾病以外の疾病の場合</w:t>
      </w:r>
      <w:r w:rsidR="005833BA" w:rsidRPr="00E865F2">
        <w:rPr>
          <w:rFonts w:hint="eastAsia"/>
        </w:rPr>
        <w:t>、</w:t>
      </w:r>
      <w:r w:rsidRPr="00E865F2">
        <w:rPr>
          <w:rFonts w:hint="eastAsia"/>
        </w:rPr>
        <w:t>それが公務に起因して発生したものかどうかを判断することは</w:t>
      </w:r>
      <w:r w:rsidR="005833BA" w:rsidRPr="00E865F2">
        <w:rPr>
          <w:rFonts w:hint="eastAsia"/>
        </w:rPr>
        <w:t>、</w:t>
      </w:r>
      <w:r w:rsidRPr="00E865F2">
        <w:rPr>
          <w:rFonts w:hint="eastAsia"/>
        </w:rPr>
        <w:t>負傷や負傷に起因する疾病の場合に比べて困難です。</w:t>
      </w:r>
    </w:p>
    <w:p w:rsidR="0015612E" w:rsidRPr="00E865F2" w:rsidRDefault="0015612E" w:rsidP="00DB1F07">
      <w:pPr>
        <w:keepNext/>
        <w:keepLines/>
        <w:ind w:firstLineChars="100" w:firstLine="210"/>
      </w:pPr>
      <w:r w:rsidRPr="00E865F2">
        <w:rPr>
          <w:rFonts w:hint="eastAsia"/>
        </w:rPr>
        <w:t>次に掲げるような場合の疾病は公務上の災害とされています。</w:t>
      </w:r>
    </w:p>
    <w:p w:rsidR="001367D5" w:rsidRPr="00E865F2" w:rsidRDefault="001367D5" w:rsidP="00DB1F07">
      <w:pPr>
        <w:keepNext/>
        <w:keepLines/>
        <w:ind w:firstLineChars="100" w:firstLine="210"/>
      </w:pPr>
    </w:p>
    <w:p w:rsidR="0015612E" w:rsidRPr="00E865F2" w:rsidRDefault="0015612E" w:rsidP="00DB1F07">
      <w:pPr>
        <w:pStyle w:val="4"/>
        <w:keepLines/>
        <w:numPr>
          <w:ilvl w:val="0"/>
          <w:numId w:val="20"/>
        </w:numPr>
        <w:ind w:leftChars="0"/>
      </w:pPr>
      <w:r w:rsidRPr="00E865F2">
        <w:rPr>
          <w:rFonts w:hint="eastAsia"/>
        </w:rPr>
        <w:t>公務上の負傷に起因する疾病</w:t>
      </w:r>
    </w:p>
    <w:p w:rsidR="0015612E" w:rsidRPr="00E865F2" w:rsidRDefault="0015612E" w:rsidP="00DB1F07">
      <w:pPr>
        <w:keepNext/>
        <w:keepLines/>
        <w:ind w:firstLineChars="135" w:firstLine="283"/>
      </w:pPr>
      <w:r w:rsidRPr="00E865F2">
        <w:rPr>
          <w:rFonts w:hint="eastAsia"/>
        </w:rPr>
        <w:t>公務上の負傷に起因し発病した疾病並びにその疾病が原因となって発病した疾病</w:t>
      </w:r>
      <w:r w:rsidR="005833BA" w:rsidRPr="00E865F2">
        <w:rPr>
          <w:rFonts w:hint="eastAsia"/>
        </w:rPr>
        <w:t>、</w:t>
      </w:r>
      <w:r w:rsidRPr="00E865F2">
        <w:rPr>
          <w:rFonts w:hint="eastAsia"/>
        </w:rPr>
        <w:t>若しくは既往の私的疾病が公務上の負傷により著しく憎悪した場合（医学的に証明されるもの）</w:t>
      </w:r>
    </w:p>
    <w:p w:rsidR="0015612E" w:rsidRPr="00E865F2" w:rsidRDefault="0018133A" w:rsidP="00DB1F07">
      <w:pPr>
        <w:pStyle w:val="7"/>
        <w:keepLines/>
        <w:numPr>
          <w:ilvl w:val="0"/>
          <w:numId w:val="11"/>
        </w:numPr>
        <w:ind w:leftChars="0"/>
      </w:pPr>
      <w:r w:rsidRPr="00E865F2">
        <w:rPr>
          <w:rFonts w:hint="eastAsia"/>
        </w:rPr>
        <w:t>→</w:t>
      </w:r>
      <w:r w:rsidR="0015612E" w:rsidRPr="00E865F2">
        <w:rPr>
          <w:rFonts w:hint="eastAsia"/>
        </w:rPr>
        <w:t>詳しくは</w:t>
      </w:r>
      <w:r w:rsidR="005833BA" w:rsidRPr="00E865F2">
        <w:rPr>
          <w:rFonts w:hint="eastAsia"/>
        </w:rPr>
        <w:t>、</w:t>
      </w:r>
      <w:r w:rsidR="0015612E" w:rsidRPr="00E865F2">
        <w:rPr>
          <w:rFonts w:hint="eastAsia"/>
        </w:rPr>
        <w:t>【実施の手引き</w:t>
      </w:r>
      <w:r w:rsidR="00AB758C" w:rsidRPr="00E865F2">
        <w:rPr>
          <w:rFonts w:hint="eastAsia"/>
        </w:rPr>
        <w:t>Ｐ</w:t>
      </w:r>
      <w:r w:rsidR="00123916" w:rsidRPr="00E865F2">
        <w:rPr>
          <w:rFonts w:hint="eastAsia"/>
        </w:rPr>
        <w:t>２９</w:t>
      </w:r>
      <w:r w:rsidR="0015612E"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４６</w:t>
      </w:r>
      <w:r w:rsidR="0015612E" w:rsidRPr="00E865F2">
        <w:rPr>
          <w:rFonts w:hint="eastAsia"/>
        </w:rPr>
        <w:t>》</w:t>
      </w:r>
    </w:p>
    <w:p w:rsidR="001367D5" w:rsidRPr="00E865F2" w:rsidRDefault="001367D5" w:rsidP="001367D5"/>
    <w:p w:rsidR="0015612E" w:rsidRPr="00E865F2" w:rsidRDefault="0015612E" w:rsidP="00DB1F07">
      <w:pPr>
        <w:pStyle w:val="4"/>
        <w:keepLines/>
        <w:numPr>
          <w:ilvl w:val="0"/>
          <w:numId w:val="20"/>
        </w:numPr>
        <w:ind w:leftChars="0"/>
      </w:pPr>
      <w:r w:rsidRPr="00E865F2">
        <w:rPr>
          <w:rFonts w:hint="eastAsia"/>
        </w:rPr>
        <w:t>職業病</w:t>
      </w:r>
    </w:p>
    <w:p w:rsidR="0015612E" w:rsidRPr="00E865F2" w:rsidRDefault="0015612E" w:rsidP="00DB1F07">
      <w:pPr>
        <w:pStyle w:val="5"/>
        <w:keepLines/>
        <w:numPr>
          <w:ilvl w:val="2"/>
          <w:numId w:val="9"/>
        </w:numPr>
        <w:ind w:leftChars="0" w:left="2127"/>
      </w:pPr>
      <w:r w:rsidRPr="00E865F2">
        <w:rPr>
          <w:rFonts w:hint="eastAsia"/>
        </w:rPr>
        <w:t>医学経験則上</w:t>
      </w:r>
      <w:r w:rsidR="005833BA" w:rsidRPr="00E865F2">
        <w:rPr>
          <w:rFonts w:hint="eastAsia"/>
        </w:rPr>
        <w:t>、</w:t>
      </w:r>
      <w:r w:rsidRPr="00E865F2">
        <w:rPr>
          <w:rFonts w:hint="eastAsia"/>
        </w:rPr>
        <w:t>公務遂行の上でそれぞれの業務に伴う有害作用の程度が特定の疾病を発症させる原因となるに足り</w:t>
      </w:r>
      <w:r w:rsidR="005833BA" w:rsidRPr="00E865F2">
        <w:rPr>
          <w:rFonts w:hint="eastAsia"/>
        </w:rPr>
        <w:t>、</w:t>
      </w:r>
      <w:r w:rsidRPr="00E865F2">
        <w:rPr>
          <w:rFonts w:hint="eastAsia"/>
        </w:rPr>
        <w:t>職業病として明示されている疾病が</w:t>
      </w:r>
      <w:r w:rsidR="005833BA" w:rsidRPr="00E865F2">
        <w:rPr>
          <w:rFonts w:hint="eastAsia"/>
        </w:rPr>
        <w:t>、</w:t>
      </w:r>
      <w:r w:rsidRPr="00E865F2">
        <w:rPr>
          <w:rFonts w:hint="eastAsia"/>
        </w:rPr>
        <w:t>医学経験則上</w:t>
      </w:r>
      <w:r w:rsidR="005833BA" w:rsidRPr="00E865F2">
        <w:rPr>
          <w:rFonts w:hint="eastAsia"/>
        </w:rPr>
        <w:t>、</w:t>
      </w:r>
      <w:r w:rsidRPr="00E865F2">
        <w:rPr>
          <w:rFonts w:hint="eastAsia"/>
        </w:rPr>
        <w:t>当該原因によって生ずる疾病に特有の症状を呈した場合で</w:t>
      </w:r>
      <w:r w:rsidR="005833BA" w:rsidRPr="00E865F2">
        <w:rPr>
          <w:rFonts w:hint="eastAsia"/>
        </w:rPr>
        <w:t>、</w:t>
      </w:r>
      <w:r w:rsidRPr="00E865F2">
        <w:rPr>
          <w:rFonts w:hint="eastAsia"/>
        </w:rPr>
        <w:t>特に公務以外の事由により発症したという証明がない場合</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３１</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４８</w:t>
      </w:r>
      <w:r w:rsidRPr="00E865F2">
        <w:rPr>
          <w:rFonts w:hint="eastAsia"/>
        </w:rPr>
        <w:t>》</w:t>
      </w:r>
    </w:p>
    <w:p w:rsidR="001367D5" w:rsidRPr="00E865F2" w:rsidRDefault="001367D5" w:rsidP="001367D5"/>
    <w:p w:rsidR="0015612E" w:rsidRPr="00E865F2" w:rsidRDefault="0015612E" w:rsidP="00DB1F07">
      <w:pPr>
        <w:pStyle w:val="4"/>
        <w:keepLines/>
        <w:numPr>
          <w:ilvl w:val="0"/>
          <w:numId w:val="20"/>
        </w:numPr>
        <w:ind w:leftChars="0"/>
      </w:pPr>
      <w:r w:rsidRPr="00E865F2">
        <w:rPr>
          <w:rFonts w:hint="eastAsia"/>
        </w:rPr>
        <w:t>その他公務に起因することが明らかな疾病</w:t>
      </w:r>
    </w:p>
    <w:p w:rsidR="0015612E" w:rsidRPr="00E865F2" w:rsidRDefault="000B015F" w:rsidP="00DB1F07">
      <w:pPr>
        <w:pStyle w:val="5"/>
        <w:keepLines/>
        <w:numPr>
          <w:ilvl w:val="2"/>
          <w:numId w:val="9"/>
        </w:numPr>
        <w:ind w:leftChars="0" w:left="2127"/>
      </w:pPr>
      <w:r w:rsidRPr="00E865F2">
        <w:rPr>
          <w:rFonts w:hint="eastAsia"/>
        </w:rPr>
        <w:t xml:space="preserve">　</w:t>
      </w:r>
      <w:r w:rsidR="0015612E" w:rsidRPr="00E865F2">
        <w:rPr>
          <w:rFonts w:hint="eastAsia"/>
        </w:rPr>
        <w:t>①</w:t>
      </w:r>
      <w:r w:rsidR="005833BA" w:rsidRPr="00E865F2">
        <w:rPr>
          <w:rFonts w:hint="eastAsia"/>
        </w:rPr>
        <w:t>、</w:t>
      </w:r>
      <w:r w:rsidR="0015612E" w:rsidRPr="00E865F2">
        <w:rPr>
          <w:rFonts w:hint="eastAsia"/>
        </w:rPr>
        <w:t>②に掲げるもののほか</w:t>
      </w:r>
      <w:r w:rsidR="005833BA" w:rsidRPr="00E865F2">
        <w:rPr>
          <w:rFonts w:hint="eastAsia"/>
        </w:rPr>
        <w:t>、</w:t>
      </w:r>
      <w:r w:rsidR="0015612E" w:rsidRPr="00E865F2">
        <w:rPr>
          <w:rFonts w:hint="eastAsia"/>
        </w:rPr>
        <w:t>公務に起因することが明らかな疾病</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３４</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１５</w:t>
      </w:r>
      <w:r w:rsidR="00AB758C" w:rsidRPr="00E865F2">
        <w:rPr>
          <w:rFonts w:hint="eastAsia"/>
        </w:rPr>
        <w:t>１</w:t>
      </w:r>
      <w:r w:rsidRPr="00E865F2">
        <w:rPr>
          <w:rFonts w:hint="eastAsia"/>
        </w:rPr>
        <w:t>》</w:t>
      </w:r>
    </w:p>
    <w:p w:rsidR="001367D5" w:rsidRPr="00E865F2" w:rsidRDefault="001367D5" w:rsidP="001367D5"/>
    <w:p w:rsidR="001367D5" w:rsidRPr="00E865F2" w:rsidRDefault="001367D5" w:rsidP="001367D5"/>
    <w:p w:rsidR="0015612E" w:rsidRPr="00E865F2" w:rsidRDefault="0015612E" w:rsidP="00DB1F07">
      <w:pPr>
        <w:pStyle w:val="3"/>
        <w:keepLines/>
        <w:numPr>
          <w:ilvl w:val="0"/>
          <w:numId w:val="15"/>
        </w:numPr>
        <w:ind w:leftChars="0"/>
        <w:rPr>
          <w:sz w:val="24"/>
          <w:szCs w:val="24"/>
        </w:rPr>
      </w:pPr>
      <w:r w:rsidRPr="00E865F2">
        <w:rPr>
          <w:rFonts w:hint="eastAsia"/>
          <w:sz w:val="24"/>
          <w:szCs w:val="24"/>
        </w:rPr>
        <w:t>公務上の障害又は死亡の認定</w:t>
      </w:r>
    </w:p>
    <w:p w:rsidR="0015612E" w:rsidRPr="00E865F2" w:rsidRDefault="0015612E" w:rsidP="00DB1F07">
      <w:pPr>
        <w:keepNext/>
        <w:keepLines/>
        <w:ind w:firstLineChars="100" w:firstLine="210"/>
      </w:pPr>
      <w:r w:rsidRPr="00E865F2">
        <w:rPr>
          <w:rFonts w:hint="eastAsia"/>
        </w:rPr>
        <w:t>公務上の負傷又は疾病と相当因果関係をもって生じたことが明らかな障害又は死亡は</w:t>
      </w:r>
      <w:r w:rsidR="005833BA" w:rsidRPr="00E865F2">
        <w:rPr>
          <w:rFonts w:hint="eastAsia"/>
        </w:rPr>
        <w:t>、</w:t>
      </w:r>
    </w:p>
    <w:p w:rsidR="0015612E" w:rsidRPr="00E865F2" w:rsidRDefault="0015612E" w:rsidP="00DB1F07">
      <w:pPr>
        <w:keepNext/>
        <w:keepLines/>
      </w:pPr>
      <w:r w:rsidRPr="00E865F2">
        <w:rPr>
          <w:rFonts w:hint="eastAsia"/>
        </w:rPr>
        <w:t>公務上の災害とされています。</w:t>
      </w:r>
    </w:p>
    <w:p w:rsidR="0018133A"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３５</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５２</w:t>
      </w:r>
      <w:r w:rsidRPr="00E865F2">
        <w:rPr>
          <w:rFonts w:hint="eastAsia"/>
        </w:rPr>
        <w:t>》</w:t>
      </w:r>
    </w:p>
    <w:p w:rsidR="001367D5" w:rsidRPr="00E865F2" w:rsidRDefault="001367D5" w:rsidP="001367D5"/>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lastRenderedPageBreak/>
        <w:t>通勤災害（通勤による災害）</w:t>
      </w:r>
    </w:p>
    <w:p w:rsidR="0015612E" w:rsidRPr="00E865F2" w:rsidRDefault="0015612E" w:rsidP="00DB1F07">
      <w:pPr>
        <w:keepNext/>
        <w:keepLines/>
        <w:ind w:firstLineChars="100" w:firstLine="210"/>
      </w:pPr>
      <w:r w:rsidRPr="00E865F2">
        <w:rPr>
          <w:rFonts w:hint="eastAsia"/>
        </w:rPr>
        <w:t>通勤は</w:t>
      </w:r>
      <w:r w:rsidR="005833BA" w:rsidRPr="00E865F2">
        <w:rPr>
          <w:rFonts w:hint="eastAsia"/>
        </w:rPr>
        <w:t>、</w:t>
      </w:r>
      <w:r w:rsidRPr="00E865F2">
        <w:rPr>
          <w:rFonts w:hint="eastAsia"/>
        </w:rPr>
        <w:t>勤務に伴うものであり勤務との関連性は認められますが</w:t>
      </w:r>
      <w:r w:rsidR="005833BA" w:rsidRPr="00E865F2">
        <w:rPr>
          <w:rFonts w:hint="eastAsia"/>
        </w:rPr>
        <w:t>、</w:t>
      </w:r>
      <w:r w:rsidRPr="00E865F2">
        <w:rPr>
          <w:rFonts w:hint="eastAsia"/>
        </w:rPr>
        <w:t>その経路や時間などについては各人の自由に委ねられ</w:t>
      </w:r>
      <w:r w:rsidR="005833BA" w:rsidRPr="00E865F2">
        <w:rPr>
          <w:rFonts w:hint="eastAsia"/>
        </w:rPr>
        <w:t>、</w:t>
      </w:r>
      <w:r w:rsidRPr="00E865F2">
        <w:rPr>
          <w:rFonts w:hint="eastAsia"/>
        </w:rPr>
        <w:t>任命権者の支配管理下にはないことから</w:t>
      </w:r>
      <w:r w:rsidR="005833BA" w:rsidRPr="00E865F2">
        <w:rPr>
          <w:rFonts w:hint="eastAsia"/>
        </w:rPr>
        <w:t>、</w:t>
      </w:r>
      <w:r w:rsidRPr="00E865F2">
        <w:rPr>
          <w:rFonts w:hint="eastAsia"/>
        </w:rPr>
        <w:t>通勤途上の災害は一般的には公務災害ではなく通勤災害として取り扱われています。</w:t>
      </w:r>
    </w:p>
    <w:p w:rsidR="0015612E" w:rsidRPr="00E865F2" w:rsidRDefault="0015612E" w:rsidP="00DB1F07">
      <w:pPr>
        <w:pStyle w:val="2"/>
        <w:keepLines/>
        <w:numPr>
          <w:ilvl w:val="1"/>
          <w:numId w:val="14"/>
        </w:numPr>
        <w:rPr>
          <w:sz w:val="28"/>
          <w:szCs w:val="28"/>
        </w:rPr>
      </w:pPr>
      <w:r w:rsidRPr="00E865F2">
        <w:rPr>
          <w:rFonts w:hint="eastAsia"/>
          <w:sz w:val="28"/>
          <w:szCs w:val="28"/>
        </w:rPr>
        <w:t>「通勤」とは…職員が</w:t>
      </w:r>
      <w:r w:rsidRPr="00E865F2">
        <w:rPr>
          <w:rFonts w:hint="eastAsia"/>
          <w:sz w:val="28"/>
          <w:szCs w:val="28"/>
          <w:u w:val="wave"/>
        </w:rPr>
        <w:t>勤務のため</w:t>
      </w:r>
      <w:r w:rsidR="005833BA" w:rsidRPr="00E865F2">
        <w:rPr>
          <w:rFonts w:hint="eastAsia"/>
          <w:sz w:val="28"/>
          <w:szCs w:val="28"/>
        </w:rPr>
        <w:t>、</w:t>
      </w:r>
      <w:r w:rsidRPr="00E865F2">
        <w:rPr>
          <w:rFonts w:hint="eastAsia"/>
          <w:sz w:val="28"/>
          <w:szCs w:val="28"/>
          <w:u w:val="wave"/>
        </w:rPr>
        <w:t>住居</w:t>
      </w:r>
      <w:r w:rsidRPr="00E865F2">
        <w:rPr>
          <w:rFonts w:hint="eastAsia"/>
          <w:sz w:val="28"/>
          <w:szCs w:val="28"/>
        </w:rPr>
        <w:t>と</w:t>
      </w:r>
      <w:r w:rsidRPr="00E865F2">
        <w:rPr>
          <w:rFonts w:hint="eastAsia"/>
          <w:sz w:val="28"/>
          <w:szCs w:val="28"/>
          <w:u w:val="wave"/>
        </w:rPr>
        <w:t>勤務場所</w:t>
      </w:r>
      <w:r w:rsidRPr="00E865F2">
        <w:rPr>
          <w:rFonts w:hint="eastAsia"/>
          <w:sz w:val="28"/>
          <w:szCs w:val="28"/>
        </w:rPr>
        <w:t>との間を</w:t>
      </w:r>
      <w:r w:rsidR="005833BA" w:rsidRPr="00E865F2">
        <w:rPr>
          <w:rFonts w:hint="eastAsia"/>
          <w:sz w:val="28"/>
          <w:szCs w:val="28"/>
        </w:rPr>
        <w:t>、</w:t>
      </w:r>
      <w:r w:rsidRPr="00E865F2">
        <w:rPr>
          <w:rFonts w:hint="eastAsia"/>
          <w:sz w:val="28"/>
          <w:szCs w:val="28"/>
          <w:u w:val="wave"/>
        </w:rPr>
        <w:t>合理的な経路及び方法</w:t>
      </w:r>
      <w:r w:rsidRPr="00E865F2">
        <w:rPr>
          <w:rFonts w:hint="eastAsia"/>
          <w:sz w:val="28"/>
          <w:szCs w:val="28"/>
        </w:rPr>
        <w:t>により往復することをいい</w:t>
      </w:r>
      <w:r w:rsidR="005833BA" w:rsidRPr="00E865F2">
        <w:rPr>
          <w:rFonts w:hint="eastAsia"/>
          <w:sz w:val="28"/>
          <w:szCs w:val="28"/>
        </w:rPr>
        <w:t>、</w:t>
      </w:r>
      <w:r w:rsidRPr="00E865F2">
        <w:rPr>
          <w:rFonts w:hint="eastAsia"/>
          <w:sz w:val="28"/>
          <w:szCs w:val="28"/>
        </w:rPr>
        <w:t>公務の性質を有するものは除かれます。</w:t>
      </w:r>
    </w:p>
    <w:p w:rsidR="00487897" w:rsidRPr="00E865F2" w:rsidRDefault="0015612E" w:rsidP="00DB1F07">
      <w:pPr>
        <w:keepNext/>
        <w:keepLines/>
        <w:ind w:firstLineChars="100" w:firstLine="210"/>
      </w:pPr>
      <w:r w:rsidRPr="00E865F2">
        <w:rPr>
          <w:rFonts w:hint="eastAsia"/>
        </w:rPr>
        <w:t>合理的な往復の経路を</w:t>
      </w:r>
      <w:r w:rsidRPr="00E865F2">
        <w:rPr>
          <w:rFonts w:hint="eastAsia"/>
          <w:u w:val="wave"/>
        </w:rPr>
        <w:t>逸脱</w:t>
      </w:r>
      <w:r w:rsidRPr="00E865F2">
        <w:rPr>
          <w:rFonts w:hint="eastAsia"/>
        </w:rPr>
        <w:t>し</w:t>
      </w:r>
      <w:r w:rsidR="005833BA" w:rsidRPr="00E865F2">
        <w:rPr>
          <w:rFonts w:hint="eastAsia"/>
        </w:rPr>
        <w:t>、</w:t>
      </w:r>
      <w:r w:rsidRPr="00E865F2">
        <w:rPr>
          <w:rFonts w:hint="eastAsia"/>
        </w:rPr>
        <w:t>又は往復を</w:t>
      </w:r>
      <w:r w:rsidRPr="00E865F2">
        <w:rPr>
          <w:rFonts w:hint="eastAsia"/>
          <w:u w:val="wave"/>
        </w:rPr>
        <w:t>中断</w:t>
      </w:r>
      <w:r w:rsidRPr="00E865F2">
        <w:rPr>
          <w:rFonts w:hint="eastAsia"/>
        </w:rPr>
        <w:t>した場合においては</w:t>
      </w:r>
      <w:r w:rsidR="005833BA" w:rsidRPr="00E865F2">
        <w:rPr>
          <w:rFonts w:hint="eastAsia"/>
        </w:rPr>
        <w:t>、</w:t>
      </w:r>
      <w:r w:rsidRPr="00E865F2">
        <w:rPr>
          <w:rFonts w:hint="eastAsia"/>
        </w:rPr>
        <w:t>当該逸脱又は中断の期間及びその後の往復は「通勤」とはなりません。</w:t>
      </w:r>
    </w:p>
    <w:p w:rsidR="001367D5" w:rsidRPr="00E865F2" w:rsidRDefault="0015612E" w:rsidP="00DB1F07">
      <w:pPr>
        <w:keepNext/>
        <w:keepLines/>
        <w:ind w:firstLineChars="100" w:firstLine="210"/>
      </w:pPr>
      <w:r w:rsidRPr="00E865F2">
        <w:rPr>
          <w:rFonts w:hint="eastAsia"/>
        </w:rPr>
        <w:t>だだし</w:t>
      </w:r>
      <w:r w:rsidR="005833BA" w:rsidRPr="00E865F2">
        <w:rPr>
          <w:rFonts w:hint="eastAsia"/>
        </w:rPr>
        <w:t>、</w:t>
      </w:r>
      <w:r w:rsidRPr="00E865F2">
        <w:rPr>
          <w:rFonts w:hint="eastAsia"/>
          <w:u w:val="wave"/>
        </w:rPr>
        <w:t>日常生活上必要な</w:t>
      </w:r>
      <w:r w:rsidR="001367D5" w:rsidRPr="00E865F2">
        <w:rPr>
          <w:rFonts w:hint="eastAsia"/>
          <w:u w:val="wave"/>
        </w:rPr>
        <w:t>行為であって</w:t>
      </w:r>
      <w:r w:rsidRPr="00E865F2">
        <w:rPr>
          <w:rFonts w:hint="eastAsia"/>
          <w:u w:val="wave"/>
        </w:rPr>
        <w:t>総務省令で定めるもの</w:t>
      </w:r>
      <w:r w:rsidRPr="00E865F2">
        <w:rPr>
          <w:rFonts w:hint="eastAsia"/>
        </w:rPr>
        <w:t>をやむを得ない事由により行うための最小限度のものである場合は</w:t>
      </w:r>
      <w:r w:rsidR="005833BA" w:rsidRPr="00E865F2">
        <w:rPr>
          <w:rFonts w:hint="eastAsia"/>
        </w:rPr>
        <w:t>、</w:t>
      </w:r>
      <w:r w:rsidRPr="00E865F2">
        <w:rPr>
          <w:rFonts w:hint="eastAsia"/>
        </w:rPr>
        <w:t>当該逸脱又は中断の間を除き</w:t>
      </w:r>
      <w:r w:rsidR="005833BA" w:rsidRPr="00E865F2">
        <w:rPr>
          <w:rFonts w:hint="eastAsia"/>
        </w:rPr>
        <w:t>、</w:t>
      </w:r>
      <w:r w:rsidRPr="00E865F2">
        <w:rPr>
          <w:rFonts w:hint="eastAsia"/>
        </w:rPr>
        <w:t>この限りではありません。</w:t>
      </w:r>
    </w:p>
    <w:p w:rsidR="0015612E" w:rsidRPr="00E865F2" w:rsidRDefault="001367D5" w:rsidP="00DB1F07">
      <w:pPr>
        <w:keepNext/>
        <w:keepLines/>
        <w:ind w:firstLineChars="100" w:firstLine="210"/>
      </w:pPr>
      <w:r w:rsidRPr="00E865F2">
        <w:rPr>
          <w:rFonts w:hint="eastAsia"/>
        </w:rPr>
        <w:br/>
      </w:r>
      <w:r w:rsidR="00F6174E" w:rsidRPr="00E865F2">
        <w:rPr>
          <w:rFonts w:hint="eastAsia"/>
        </w:rPr>
        <w:t>（１）勤務のため（の移動）</w:t>
      </w:r>
    </w:p>
    <w:p w:rsidR="00F6174E" w:rsidRPr="00E865F2" w:rsidRDefault="00F6174E" w:rsidP="00DB1F07">
      <w:pPr>
        <w:keepNext/>
        <w:keepLines/>
        <w:ind w:firstLineChars="100" w:firstLine="210"/>
      </w:pPr>
      <w:r w:rsidRPr="00E865F2">
        <w:rPr>
          <w:rFonts w:hint="eastAsia"/>
        </w:rPr>
        <w:t>勤務に就くため、又は勤務を終了したことにより行われる移動</w:t>
      </w:r>
    </w:p>
    <w:p w:rsidR="00F6174E" w:rsidRPr="00E865F2" w:rsidRDefault="00F6174E" w:rsidP="00DB1F07">
      <w:pPr>
        <w:keepNext/>
        <w:keepLines/>
        <w:ind w:firstLineChars="100" w:firstLine="210"/>
      </w:pPr>
      <w:r w:rsidRPr="00E865F2">
        <w:rPr>
          <w:rFonts w:hint="eastAsia"/>
        </w:rPr>
        <w:t>ア　住居と勤務場所との間の往復</w:t>
      </w:r>
    </w:p>
    <w:p w:rsidR="00F6174E" w:rsidRPr="00E865F2" w:rsidRDefault="00F6174E" w:rsidP="00DB1F07">
      <w:pPr>
        <w:keepNext/>
        <w:keepLines/>
        <w:ind w:firstLineChars="100" w:firstLine="210"/>
      </w:pPr>
      <w:r w:rsidRPr="00E865F2">
        <w:rPr>
          <w:rFonts w:hint="eastAsia"/>
        </w:rPr>
        <w:t>イ　複数就業者の就業の場所から勤務場所への移動</w:t>
      </w:r>
    </w:p>
    <w:p w:rsidR="00F6174E" w:rsidRPr="00E865F2" w:rsidRDefault="00F6174E" w:rsidP="00DB1F07">
      <w:pPr>
        <w:keepNext/>
        <w:keepLines/>
        <w:ind w:firstLineChars="100" w:firstLine="210"/>
      </w:pPr>
      <w:r w:rsidRPr="00E865F2">
        <w:rPr>
          <w:rFonts w:hint="eastAsia"/>
        </w:rPr>
        <w:t xml:space="preserve">　　・「就業の場所」から勤務場所への移動</w:t>
      </w:r>
    </w:p>
    <w:p w:rsidR="00F6174E" w:rsidRPr="00E865F2" w:rsidRDefault="00F6174E" w:rsidP="00F6174E">
      <w:pPr>
        <w:pStyle w:val="a3"/>
        <w:keepNext/>
        <w:keepLines/>
        <w:numPr>
          <w:ilvl w:val="2"/>
          <w:numId w:val="13"/>
        </w:numPr>
        <w:ind w:leftChars="0"/>
      </w:pPr>
      <w:r w:rsidRPr="00E865F2">
        <w:rPr>
          <w:rFonts w:hint="eastAsia"/>
        </w:rPr>
        <w:t>労働者災害補償保険法の適用事業に係る就業の場所</w:t>
      </w:r>
    </w:p>
    <w:p w:rsidR="00F6174E" w:rsidRPr="00E865F2" w:rsidRDefault="00F6174E" w:rsidP="00F6174E">
      <w:pPr>
        <w:pStyle w:val="a3"/>
        <w:keepNext/>
        <w:keepLines/>
        <w:numPr>
          <w:ilvl w:val="2"/>
          <w:numId w:val="13"/>
        </w:numPr>
        <w:ind w:leftChars="0"/>
      </w:pPr>
      <w:r w:rsidRPr="00E865F2">
        <w:rPr>
          <w:rFonts w:hint="eastAsia"/>
        </w:rPr>
        <w:t>国家公務員災害補償法に規定する職員の勤務場所</w:t>
      </w:r>
    </w:p>
    <w:p w:rsidR="00F6174E" w:rsidRPr="00E865F2" w:rsidRDefault="00F6174E" w:rsidP="00F6174E">
      <w:pPr>
        <w:pStyle w:val="a3"/>
        <w:keepNext/>
        <w:keepLines/>
        <w:numPr>
          <w:ilvl w:val="2"/>
          <w:numId w:val="13"/>
        </w:numPr>
        <w:ind w:leftChars="0"/>
      </w:pPr>
      <w:r w:rsidRPr="00E865F2">
        <w:rPr>
          <w:rFonts w:hint="eastAsia"/>
        </w:rPr>
        <w:t>その他の勤務場所並びに上記①および②に掲げる就業の場所に類するもの</w:t>
      </w:r>
    </w:p>
    <w:p w:rsidR="00F6174E" w:rsidRPr="00E865F2" w:rsidRDefault="00730FC3" w:rsidP="00A66B4D">
      <w:pPr>
        <w:keepNext/>
        <w:keepLines/>
        <w:ind w:leftChars="300" w:left="630"/>
      </w:pPr>
      <w:r w:rsidRPr="00E865F2">
        <w:rPr>
          <w:rFonts w:hint="eastAsia"/>
        </w:rPr>
        <w:t>※ただし、職員が営利企業の役員等との兼務の禁止を定めた地方公務員法第３８条第１</w:t>
      </w:r>
      <w:r w:rsidR="00A66B4D" w:rsidRPr="00E865F2">
        <w:rPr>
          <w:rFonts w:hint="eastAsia"/>
        </w:rPr>
        <w:t>項に</w:t>
      </w:r>
      <w:r w:rsidRPr="00E865F2">
        <w:rPr>
          <w:rFonts w:hint="eastAsia"/>
        </w:rPr>
        <w:t>違反して兼業を行っていた場合の就業の場所は除く。</w:t>
      </w:r>
    </w:p>
    <w:p w:rsidR="0045284D" w:rsidRPr="00E865F2" w:rsidRDefault="00730FC3" w:rsidP="00730FC3">
      <w:pPr>
        <w:keepNext/>
        <w:keepLines/>
        <w:ind w:firstLineChars="100" w:firstLine="210"/>
      </w:pPr>
      <w:r w:rsidRPr="00E865F2">
        <w:rPr>
          <w:rFonts w:hint="eastAsia"/>
        </w:rPr>
        <w:t>ウ　住居と勤務場所との往復に先行又は継続する住居間の移動</w:t>
      </w:r>
    </w:p>
    <w:p w:rsidR="00730FC3" w:rsidRPr="00E865F2" w:rsidRDefault="0045284D" w:rsidP="0045284D">
      <w:pPr>
        <w:keepNext/>
        <w:keepLines/>
        <w:ind w:left="420" w:hangingChars="200" w:hanging="420"/>
      </w:pPr>
      <w:r w:rsidRPr="00E865F2">
        <w:rPr>
          <w:rFonts w:hint="eastAsia"/>
        </w:rPr>
        <w:t xml:space="preserve">　　・単身赴任者の赴任先住所と帰省先住所との間の移動が、勤務に就く当日若しくは前日又は勤務に従事した当日若しくは翌日に行われた場合</w:t>
      </w:r>
      <w:r w:rsidR="00730FC3" w:rsidRPr="00E865F2">
        <w:rPr>
          <w:rFonts w:hint="eastAsia"/>
        </w:rPr>
        <w:t xml:space="preserve">　</w:t>
      </w:r>
    </w:p>
    <w:p w:rsidR="0045284D" w:rsidRPr="00E865F2" w:rsidRDefault="00A66B4D" w:rsidP="0045284D">
      <w:pPr>
        <w:keepNext/>
        <w:keepLines/>
        <w:ind w:left="420" w:hangingChars="200" w:hanging="420"/>
      </w:pPr>
      <w:r w:rsidRPr="00E865F2">
        <w:rPr>
          <w:rFonts w:hint="eastAsia"/>
        </w:rPr>
        <w:t xml:space="preserve">　　　※ただし、勤務に就く前々日以前から行われた場合又は勤務に従事した翌々日以後に行われた場合については、交通機関の状況等の合理的な理由があること。</w:t>
      </w:r>
    </w:p>
    <w:p w:rsidR="00A66B4D" w:rsidRPr="00E865F2" w:rsidRDefault="00A66B4D" w:rsidP="0045284D">
      <w:pPr>
        <w:keepNext/>
        <w:keepLines/>
        <w:ind w:left="420" w:hangingChars="200" w:hanging="420"/>
      </w:pPr>
    </w:p>
    <w:p w:rsidR="00A66B4D" w:rsidRPr="00E865F2" w:rsidRDefault="00A66B4D" w:rsidP="0045284D">
      <w:pPr>
        <w:keepNext/>
        <w:keepLines/>
        <w:ind w:left="420" w:hangingChars="200" w:hanging="420"/>
      </w:pPr>
      <w:r w:rsidRPr="00E865F2">
        <w:rPr>
          <w:rFonts w:hint="eastAsia"/>
        </w:rPr>
        <w:t>（２）住居</w:t>
      </w:r>
    </w:p>
    <w:p w:rsidR="00A66B4D" w:rsidRPr="00E865F2" w:rsidRDefault="00A66B4D" w:rsidP="0045284D">
      <w:pPr>
        <w:keepNext/>
        <w:keepLines/>
        <w:ind w:left="420" w:hangingChars="200" w:hanging="420"/>
      </w:pPr>
      <w:r w:rsidRPr="00E865F2">
        <w:rPr>
          <w:rFonts w:hint="eastAsia"/>
        </w:rPr>
        <w:t xml:space="preserve">　　　職員が居住して、日常生活の用に供している生活の本拠としての家屋（特別な事情がある場合の臨時の宿泊施設を含む</w:t>
      </w:r>
      <w:r w:rsidR="00A20119" w:rsidRPr="00E865F2">
        <w:rPr>
          <w:rFonts w:hint="eastAsia"/>
        </w:rPr>
        <w:t>。）</w:t>
      </w:r>
    </w:p>
    <w:p w:rsidR="00A20119" w:rsidRPr="00E865F2" w:rsidRDefault="00A20119" w:rsidP="0045284D">
      <w:pPr>
        <w:keepNext/>
        <w:keepLines/>
        <w:ind w:left="420" w:hangingChars="200" w:hanging="420"/>
      </w:pPr>
      <w:r w:rsidRPr="00E865F2">
        <w:rPr>
          <w:rFonts w:hint="eastAsia"/>
        </w:rPr>
        <w:t xml:space="preserve">　　　※単身赴任者等が週末帰宅型の通勤をしている場合の家族が住む住所</w:t>
      </w:r>
    </w:p>
    <w:p w:rsidR="00A20119" w:rsidRPr="00E865F2" w:rsidRDefault="00A20119" w:rsidP="0045284D">
      <w:pPr>
        <w:keepNext/>
        <w:keepLines/>
        <w:ind w:left="420" w:hangingChars="200" w:hanging="420"/>
      </w:pPr>
      <w:r w:rsidRPr="00E865F2">
        <w:rPr>
          <w:rFonts w:hint="eastAsia"/>
        </w:rPr>
        <w:t xml:space="preserve">　ア　移動に一般的な通勤手段が用いられていること。</w:t>
      </w:r>
    </w:p>
    <w:p w:rsidR="00A20119" w:rsidRPr="00E865F2" w:rsidRDefault="00A20119" w:rsidP="0045284D">
      <w:pPr>
        <w:keepNext/>
        <w:keepLines/>
        <w:ind w:left="420" w:hangingChars="200" w:hanging="420"/>
      </w:pPr>
      <w:r w:rsidRPr="00E865F2">
        <w:rPr>
          <w:rFonts w:hint="eastAsia"/>
        </w:rPr>
        <w:t xml:space="preserve">　イ　単身赴任手当の支給を受ける職員その他該当職員と均衡上必要があると認められる職員として認められる合理的な理由があること。</w:t>
      </w:r>
    </w:p>
    <w:p w:rsidR="00A20119" w:rsidRPr="00E865F2" w:rsidRDefault="00A20119" w:rsidP="0045284D">
      <w:pPr>
        <w:keepNext/>
        <w:keepLines/>
        <w:ind w:left="420" w:hangingChars="200" w:hanging="420"/>
      </w:pPr>
      <w:r w:rsidRPr="00E865F2">
        <w:rPr>
          <w:rFonts w:hint="eastAsia"/>
        </w:rPr>
        <w:t xml:space="preserve">　ウ　移動に反復・継続が認められること。</w:t>
      </w:r>
    </w:p>
    <w:p w:rsidR="00A20119" w:rsidRPr="00E865F2" w:rsidRDefault="00A20119" w:rsidP="0045284D">
      <w:pPr>
        <w:keepNext/>
        <w:keepLines/>
        <w:ind w:left="420" w:hangingChars="200" w:hanging="420"/>
      </w:pPr>
    </w:p>
    <w:p w:rsidR="001367D5" w:rsidRPr="00E865F2" w:rsidRDefault="001367D5" w:rsidP="0045284D">
      <w:pPr>
        <w:keepNext/>
        <w:keepLines/>
        <w:ind w:left="420" w:hangingChars="200" w:hanging="420"/>
      </w:pPr>
    </w:p>
    <w:p w:rsidR="00A20119" w:rsidRPr="00E865F2" w:rsidRDefault="00A20119" w:rsidP="0045284D">
      <w:pPr>
        <w:keepNext/>
        <w:keepLines/>
        <w:ind w:left="420" w:hangingChars="200" w:hanging="420"/>
      </w:pPr>
      <w:r w:rsidRPr="00E865F2">
        <w:rPr>
          <w:rFonts w:hint="eastAsia"/>
        </w:rPr>
        <w:lastRenderedPageBreak/>
        <w:t>（３）勤務場所</w:t>
      </w:r>
    </w:p>
    <w:p w:rsidR="00A20119" w:rsidRPr="00E865F2" w:rsidRDefault="00A20119" w:rsidP="0045284D">
      <w:pPr>
        <w:keepNext/>
        <w:keepLines/>
        <w:ind w:left="420" w:hangingChars="200" w:hanging="420"/>
      </w:pPr>
      <w:r w:rsidRPr="00E865F2">
        <w:rPr>
          <w:rFonts w:hint="eastAsia"/>
        </w:rPr>
        <w:t xml:space="preserve">　　　勤務を遂行する場所として指定された場所</w:t>
      </w:r>
      <w:r w:rsidR="00130C8E" w:rsidRPr="00E865F2">
        <w:rPr>
          <w:rFonts w:hint="eastAsia"/>
        </w:rPr>
        <w:t>（任命権者の支配下のおける行事が行われる場所を含む。）</w:t>
      </w:r>
    </w:p>
    <w:p w:rsidR="00130C8E" w:rsidRPr="00E865F2" w:rsidRDefault="00130C8E" w:rsidP="0045284D">
      <w:pPr>
        <w:keepNext/>
        <w:keepLines/>
        <w:ind w:left="420" w:hangingChars="200" w:hanging="420"/>
      </w:pPr>
    </w:p>
    <w:p w:rsidR="00130C8E" w:rsidRPr="00E865F2" w:rsidRDefault="00130C8E" w:rsidP="0045284D">
      <w:pPr>
        <w:keepNext/>
        <w:keepLines/>
        <w:ind w:left="420" w:hangingChars="200" w:hanging="420"/>
      </w:pPr>
      <w:r w:rsidRPr="00E865F2">
        <w:rPr>
          <w:rFonts w:hint="eastAsia"/>
        </w:rPr>
        <w:t>（４）合理的な経路及び方法</w:t>
      </w:r>
    </w:p>
    <w:p w:rsidR="00130C8E" w:rsidRPr="00E865F2" w:rsidRDefault="00130C8E" w:rsidP="0045284D">
      <w:pPr>
        <w:keepNext/>
        <w:keepLines/>
        <w:ind w:left="420" w:hangingChars="200" w:hanging="420"/>
      </w:pPr>
      <w:r w:rsidRPr="00E865F2">
        <w:rPr>
          <w:rFonts w:hint="eastAsia"/>
        </w:rPr>
        <w:t xml:space="preserve">　　　社会通念上、上記（１）に掲げる移動を行う場合に、通常用いると認められる経路及び方法等</w:t>
      </w:r>
    </w:p>
    <w:p w:rsidR="00130C8E" w:rsidRPr="00E865F2" w:rsidRDefault="00130C8E" w:rsidP="0045284D">
      <w:pPr>
        <w:keepNext/>
        <w:keepLines/>
        <w:ind w:left="420" w:hangingChars="200" w:hanging="420"/>
      </w:pPr>
    </w:p>
    <w:p w:rsidR="00130C8E" w:rsidRPr="00E865F2" w:rsidRDefault="00130C8E" w:rsidP="0045284D">
      <w:pPr>
        <w:keepNext/>
        <w:keepLines/>
        <w:ind w:left="420" w:hangingChars="200" w:hanging="420"/>
      </w:pPr>
      <w:r w:rsidRPr="00E865F2">
        <w:rPr>
          <w:rFonts w:hint="eastAsia"/>
        </w:rPr>
        <w:t>（５）公務の性質を有するもの</w:t>
      </w:r>
    </w:p>
    <w:p w:rsidR="00130C8E" w:rsidRPr="00E865F2" w:rsidRDefault="00130C8E" w:rsidP="0045284D">
      <w:pPr>
        <w:keepNext/>
        <w:keepLines/>
        <w:ind w:left="420" w:hangingChars="200" w:hanging="420"/>
      </w:pPr>
      <w:r w:rsidRPr="00E865F2">
        <w:rPr>
          <w:rFonts w:hint="eastAsia"/>
        </w:rPr>
        <w:t xml:space="preserve">　　　前記（１）から（４）までの要件を満たす移動行為であるが、当該移動行為が任命権者の支配下にあると認められるもの</w:t>
      </w:r>
    </w:p>
    <w:p w:rsidR="00550F76" w:rsidRPr="00E865F2" w:rsidRDefault="00550F76" w:rsidP="0045284D">
      <w:pPr>
        <w:keepNext/>
        <w:keepLines/>
        <w:ind w:left="420" w:hangingChars="200" w:hanging="420"/>
      </w:pPr>
    </w:p>
    <w:p w:rsidR="00550F76" w:rsidRPr="00E865F2" w:rsidRDefault="00550F76" w:rsidP="0045284D">
      <w:pPr>
        <w:keepNext/>
        <w:keepLines/>
        <w:ind w:left="420" w:hangingChars="200" w:hanging="420"/>
      </w:pPr>
      <w:r w:rsidRPr="00E865F2">
        <w:rPr>
          <w:rFonts w:hint="eastAsia"/>
        </w:rPr>
        <w:t>（６）逸脱</w:t>
      </w:r>
    </w:p>
    <w:p w:rsidR="00550F76" w:rsidRPr="00E865F2" w:rsidRDefault="00550F76" w:rsidP="0045284D">
      <w:pPr>
        <w:keepNext/>
        <w:keepLines/>
        <w:ind w:left="420" w:hangingChars="200" w:hanging="420"/>
      </w:pPr>
      <w:r w:rsidRPr="00E865F2">
        <w:rPr>
          <w:rFonts w:hint="eastAsia"/>
        </w:rPr>
        <w:t xml:space="preserve">　　　通勤の途中において通勤とは関係のない目的で合理的な経路をそれること。</w:t>
      </w:r>
    </w:p>
    <w:p w:rsidR="00550F76" w:rsidRPr="00E865F2" w:rsidRDefault="00550F76" w:rsidP="0045284D">
      <w:pPr>
        <w:keepNext/>
        <w:keepLines/>
        <w:ind w:left="420" w:hangingChars="200" w:hanging="420"/>
      </w:pPr>
    </w:p>
    <w:p w:rsidR="00550F76" w:rsidRPr="00E865F2" w:rsidRDefault="00550F76" w:rsidP="0045284D">
      <w:pPr>
        <w:keepNext/>
        <w:keepLines/>
        <w:ind w:left="420" w:hangingChars="200" w:hanging="420"/>
      </w:pPr>
      <w:r w:rsidRPr="00E865F2">
        <w:rPr>
          <w:rFonts w:hint="eastAsia"/>
        </w:rPr>
        <w:t>（７）中断</w:t>
      </w:r>
    </w:p>
    <w:p w:rsidR="00550F76" w:rsidRPr="00E865F2" w:rsidRDefault="00550F76" w:rsidP="0045284D">
      <w:pPr>
        <w:keepNext/>
        <w:keepLines/>
        <w:ind w:left="420" w:hangingChars="200" w:hanging="420"/>
      </w:pPr>
      <w:r w:rsidRPr="00E865F2">
        <w:rPr>
          <w:rFonts w:hint="eastAsia"/>
        </w:rPr>
        <w:t xml:space="preserve">　　　通勤の経路上において通勤目的から離れた行為を行うこと。</w:t>
      </w:r>
    </w:p>
    <w:p w:rsidR="00550F76" w:rsidRPr="00E865F2" w:rsidRDefault="00550F76" w:rsidP="0045284D">
      <w:pPr>
        <w:keepNext/>
        <w:keepLines/>
        <w:ind w:left="420" w:hangingChars="200" w:hanging="420"/>
      </w:pPr>
    </w:p>
    <w:p w:rsidR="00550F76" w:rsidRPr="00E174B2" w:rsidRDefault="00550F76" w:rsidP="0045284D">
      <w:pPr>
        <w:keepNext/>
        <w:keepLines/>
        <w:ind w:left="420" w:hangingChars="200" w:hanging="420"/>
      </w:pPr>
      <w:r w:rsidRPr="00E865F2">
        <w:rPr>
          <w:rFonts w:hint="eastAsia"/>
        </w:rPr>
        <w:t>（８）日常生活上必要な行為</w:t>
      </w:r>
      <w:r w:rsidR="00102ABE" w:rsidRPr="00E174B2">
        <w:rPr>
          <w:rFonts w:hint="eastAsia"/>
        </w:rPr>
        <w:t>であって総務省令で定めるもの</w:t>
      </w:r>
    </w:p>
    <w:p w:rsidR="00550F76" w:rsidRPr="00E865F2" w:rsidRDefault="00550F76" w:rsidP="0045284D">
      <w:pPr>
        <w:keepNext/>
        <w:keepLines/>
        <w:ind w:left="420" w:hangingChars="200" w:hanging="420"/>
      </w:pPr>
      <w:r w:rsidRPr="00E174B2">
        <w:rPr>
          <w:rFonts w:hint="eastAsia"/>
        </w:rPr>
        <w:t xml:space="preserve">　ア　</w:t>
      </w:r>
      <w:r w:rsidR="009C445D" w:rsidRPr="00E174B2">
        <w:rPr>
          <w:rFonts w:hint="eastAsia"/>
        </w:rPr>
        <w:t>日用</w:t>
      </w:r>
      <w:r w:rsidRPr="00E174B2">
        <w:rPr>
          <w:rFonts w:hint="eastAsia"/>
        </w:rPr>
        <w:t>品の購入その他これに準ずる行為</w:t>
      </w:r>
    </w:p>
    <w:p w:rsidR="00550F76" w:rsidRPr="00E865F2" w:rsidRDefault="009C445D" w:rsidP="009C445D">
      <w:pPr>
        <w:keepNext/>
        <w:keepLines/>
        <w:ind w:left="420" w:hanging="420"/>
      </w:pPr>
      <w:r w:rsidRPr="00E865F2">
        <w:rPr>
          <w:rFonts w:hint="eastAsia"/>
        </w:rPr>
        <w:t xml:space="preserve">　　①飲食料品、衣料品、家庭用燃料品など、職員又はその家族が日常生活の用に充てるものであって、日常しばしば購入するものを購入する行為又は家庭生活上必要な行為であり、かつ、日常行われ、所要時間も短時間のもの</w:t>
      </w:r>
    </w:p>
    <w:p w:rsidR="009C445D" w:rsidRPr="00E865F2" w:rsidRDefault="009C445D" w:rsidP="009C445D">
      <w:pPr>
        <w:keepNext/>
        <w:keepLines/>
        <w:ind w:left="420" w:hanging="420"/>
      </w:pPr>
      <w:r w:rsidRPr="00E865F2">
        <w:rPr>
          <w:rFonts w:hint="eastAsia"/>
        </w:rPr>
        <w:t xml:space="preserve">　　②　その他日用品の購入と同程度に評価できる行為</w:t>
      </w:r>
    </w:p>
    <w:p w:rsidR="001367D5" w:rsidRPr="00E865F2" w:rsidRDefault="001367D5" w:rsidP="009C445D">
      <w:pPr>
        <w:keepNext/>
        <w:keepLines/>
        <w:ind w:left="420" w:hanging="420"/>
      </w:pPr>
    </w:p>
    <w:p w:rsidR="004F21DC" w:rsidRPr="00E865F2" w:rsidRDefault="004F21DC" w:rsidP="009C445D">
      <w:pPr>
        <w:keepNext/>
        <w:keepLines/>
        <w:ind w:left="420" w:hanging="420"/>
      </w:pPr>
      <w:r w:rsidRPr="00E865F2">
        <w:rPr>
          <w:rFonts w:hint="eastAsia"/>
        </w:rPr>
        <w:t xml:space="preserve">　イ　教育機関等へ通う行為</w:t>
      </w:r>
    </w:p>
    <w:p w:rsidR="004F21DC" w:rsidRPr="00E865F2" w:rsidRDefault="004F21DC" w:rsidP="009C445D">
      <w:pPr>
        <w:keepNext/>
        <w:keepLines/>
        <w:ind w:left="420" w:hanging="420"/>
      </w:pPr>
      <w:r w:rsidRPr="00E865F2">
        <w:rPr>
          <w:rFonts w:hint="eastAsia"/>
        </w:rPr>
        <w:t xml:space="preserve">　　①学校教育法第１条に規定する学校</w:t>
      </w:r>
    </w:p>
    <w:p w:rsidR="004F21DC" w:rsidRPr="00E865F2" w:rsidRDefault="004F21DC" w:rsidP="009C445D">
      <w:pPr>
        <w:keepNext/>
        <w:keepLines/>
        <w:ind w:left="420" w:hanging="420"/>
      </w:pPr>
      <w:r w:rsidRPr="00E865F2">
        <w:rPr>
          <w:rFonts w:hint="eastAsia"/>
        </w:rPr>
        <w:t xml:space="preserve">　　②職業能力開発促進法第１５条の６第３項に規定する公共職業能力開発施設</w:t>
      </w:r>
    </w:p>
    <w:p w:rsidR="004F21DC" w:rsidRPr="00E865F2" w:rsidRDefault="004F21DC" w:rsidP="009C445D">
      <w:pPr>
        <w:keepNext/>
        <w:keepLines/>
        <w:ind w:left="420" w:hanging="420"/>
      </w:pPr>
      <w:r w:rsidRPr="00E865F2">
        <w:rPr>
          <w:rFonts w:hint="eastAsia"/>
        </w:rPr>
        <w:t xml:space="preserve">　　③学校教育法第１２４条に規定する専修学校</w:t>
      </w:r>
    </w:p>
    <w:p w:rsidR="004F21DC" w:rsidRPr="00E865F2" w:rsidRDefault="004F21DC" w:rsidP="009C445D">
      <w:pPr>
        <w:keepNext/>
        <w:keepLines/>
        <w:ind w:left="420" w:hanging="420"/>
      </w:pPr>
      <w:r w:rsidRPr="00E865F2">
        <w:rPr>
          <w:rFonts w:hint="eastAsia"/>
        </w:rPr>
        <w:t xml:space="preserve">　　④職業能力開発促進法第２７条に規定する職業能力開発総合大学校など</w:t>
      </w:r>
      <w:r w:rsidR="001367D5" w:rsidRPr="00E865F2">
        <w:br/>
      </w:r>
    </w:p>
    <w:p w:rsidR="004F21DC" w:rsidRPr="00E865F2" w:rsidRDefault="004F21DC" w:rsidP="009C445D">
      <w:pPr>
        <w:keepNext/>
        <w:keepLines/>
        <w:ind w:left="420" w:hanging="420"/>
      </w:pPr>
      <w:r w:rsidRPr="00E865F2">
        <w:rPr>
          <w:rFonts w:hint="eastAsia"/>
        </w:rPr>
        <w:t xml:space="preserve">　ウ　病院</w:t>
      </w:r>
      <w:r w:rsidR="00012A7E" w:rsidRPr="00E865F2">
        <w:rPr>
          <w:rFonts w:hint="eastAsia"/>
        </w:rPr>
        <w:t>又</w:t>
      </w:r>
      <w:r w:rsidRPr="00E865F2">
        <w:rPr>
          <w:rFonts w:hint="eastAsia"/>
        </w:rPr>
        <w:t>は診療所において診察</w:t>
      </w:r>
      <w:r w:rsidR="00012A7E" w:rsidRPr="00E865F2">
        <w:rPr>
          <w:rFonts w:hint="eastAsia"/>
        </w:rPr>
        <w:t>又は</w:t>
      </w:r>
      <w:r w:rsidRPr="00E865F2">
        <w:rPr>
          <w:rFonts w:hint="eastAsia"/>
        </w:rPr>
        <w:t>治療を受けることその他これに準ずる行為</w:t>
      </w:r>
    </w:p>
    <w:p w:rsidR="004F21DC" w:rsidRPr="00E865F2" w:rsidRDefault="004F21DC" w:rsidP="009C445D">
      <w:pPr>
        <w:keepNext/>
        <w:keepLines/>
        <w:ind w:left="420" w:hanging="420"/>
      </w:pPr>
      <w:r w:rsidRPr="00E865F2">
        <w:rPr>
          <w:rFonts w:hint="eastAsia"/>
        </w:rPr>
        <w:t xml:space="preserve">　　①病院又は診療所</w:t>
      </w:r>
      <w:r w:rsidR="00012A7E" w:rsidRPr="00E865F2">
        <w:rPr>
          <w:rFonts w:hint="eastAsia"/>
        </w:rPr>
        <w:t>に</w:t>
      </w:r>
      <w:r w:rsidRPr="00E865F2">
        <w:rPr>
          <w:rFonts w:hint="eastAsia"/>
        </w:rPr>
        <w:t>おいて通常の比較的短時間の診療を受ける行為（人工透析など比較的長時間を要する行為をも含む</w:t>
      </w:r>
      <w:r w:rsidR="00DF370B" w:rsidRPr="00E865F2">
        <w:rPr>
          <w:rFonts w:hint="eastAsia"/>
        </w:rPr>
        <w:t>。</w:t>
      </w:r>
      <w:r w:rsidRPr="00E865F2">
        <w:rPr>
          <w:rFonts w:hint="eastAsia"/>
        </w:rPr>
        <w:t>）</w:t>
      </w:r>
    </w:p>
    <w:p w:rsidR="00012A7E" w:rsidRPr="00E865F2" w:rsidRDefault="00012A7E" w:rsidP="009C445D">
      <w:pPr>
        <w:keepNext/>
        <w:keepLines/>
        <w:ind w:left="420" w:hanging="420"/>
      </w:pPr>
      <w:r w:rsidRPr="00E865F2">
        <w:rPr>
          <w:rFonts w:hint="eastAsia"/>
        </w:rPr>
        <w:t xml:space="preserve">　　②柔道整復師、あん摩マッサージ指圧師</w:t>
      </w:r>
      <w:r w:rsidR="009C387A" w:rsidRPr="00E865F2">
        <w:rPr>
          <w:rFonts w:hint="eastAsia"/>
        </w:rPr>
        <w:t>、はり師、きゅう師等の施術を受ける行為など</w:t>
      </w:r>
    </w:p>
    <w:p w:rsidR="001367D5" w:rsidRPr="00E865F2" w:rsidRDefault="001367D5" w:rsidP="009C445D">
      <w:pPr>
        <w:keepNext/>
        <w:keepLines/>
        <w:ind w:left="420" w:hanging="420"/>
      </w:pPr>
    </w:p>
    <w:p w:rsidR="009C387A" w:rsidRPr="00E865F2" w:rsidRDefault="009C387A" w:rsidP="009C445D">
      <w:pPr>
        <w:keepNext/>
        <w:keepLines/>
        <w:ind w:left="420" w:hanging="420"/>
      </w:pPr>
      <w:r w:rsidRPr="00E865F2">
        <w:rPr>
          <w:rFonts w:hint="eastAsia"/>
        </w:rPr>
        <w:t xml:space="preserve">　エ　選挙権の行使その他これに準ずる行為</w:t>
      </w:r>
    </w:p>
    <w:p w:rsidR="009C387A" w:rsidRPr="00E865F2" w:rsidRDefault="009C387A" w:rsidP="009C445D">
      <w:pPr>
        <w:keepNext/>
        <w:keepLines/>
        <w:ind w:left="420" w:hanging="420"/>
      </w:pPr>
      <w:r w:rsidRPr="00E865F2">
        <w:rPr>
          <w:rFonts w:hint="eastAsia"/>
        </w:rPr>
        <w:t xml:space="preserve">　　①国政選挙及び地方選挙における選挙権の行使</w:t>
      </w:r>
    </w:p>
    <w:p w:rsidR="009C387A" w:rsidRPr="00E865F2" w:rsidRDefault="009C387A" w:rsidP="009C445D">
      <w:pPr>
        <w:keepNext/>
        <w:keepLines/>
        <w:ind w:left="420" w:hanging="420"/>
      </w:pPr>
      <w:r w:rsidRPr="00E865F2">
        <w:rPr>
          <w:rFonts w:hint="eastAsia"/>
        </w:rPr>
        <w:t xml:space="preserve">　　②最高裁判所裁判官の国民審査権の行使</w:t>
      </w:r>
    </w:p>
    <w:p w:rsidR="009C387A" w:rsidRPr="00E865F2" w:rsidRDefault="009C387A" w:rsidP="009C445D">
      <w:pPr>
        <w:keepNext/>
        <w:keepLines/>
        <w:ind w:left="420" w:hanging="420"/>
      </w:pPr>
      <w:r w:rsidRPr="00E865F2">
        <w:rPr>
          <w:rFonts w:hint="eastAsia"/>
        </w:rPr>
        <w:t xml:space="preserve">　　③住民の直接請求権の行使</w:t>
      </w:r>
    </w:p>
    <w:p w:rsidR="001367D5" w:rsidRPr="00E865F2" w:rsidRDefault="001367D5" w:rsidP="009C445D">
      <w:pPr>
        <w:keepNext/>
        <w:keepLines/>
        <w:ind w:left="420" w:hanging="420"/>
      </w:pPr>
    </w:p>
    <w:p w:rsidR="001367D5" w:rsidRPr="00E865F2" w:rsidRDefault="001367D5" w:rsidP="009C445D">
      <w:pPr>
        <w:keepNext/>
        <w:keepLines/>
        <w:ind w:left="420" w:hanging="420"/>
      </w:pPr>
    </w:p>
    <w:p w:rsidR="009C387A" w:rsidRPr="00E865F2" w:rsidRDefault="009C387A" w:rsidP="009C445D">
      <w:pPr>
        <w:keepNext/>
        <w:keepLines/>
        <w:ind w:left="420" w:hanging="420"/>
      </w:pPr>
      <w:r w:rsidRPr="00E865F2">
        <w:rPr>
          <w:rFonts w:hint="eastAsia"/>
        </w:rPr>
        <w:lastRenderedPageBreak/>
        <w:t>（９）やむを得ない事由</w:t>
      </w:r>
    </w:p>
    <w:p w:rsidR="009C387A" w:rsidRPr="00E865F2" w:rsidRDefault="009C387A" w:rsidP="009C445D">
      <w:pPr>
        <w:keepNext/>
        <w:keepLines/>
        <w:ind w:left="420" w:hanging="420"/>
      </w:pPr>
      <w:r w:rsidRPr="00E865F2">
        <w:rPr>
          <w:rFonts w:hint="eastAsia"/>
        </w:rPr>
        <w:t xml:space="preserve">　　　日常生活の必要から通勤の途中で行う合理的な理由</w:t>
      </w:r>
    </w:p>
    <w:p w:rsidR="009C387A" w:rsidRPr="00E865F2" w:rsidRDefault="009C387A" w:rsidP="009C445D">
      <w:pPr>
        <w:keepNext/>
        <w:keepLines/>
        <w:ind w:left="420" w:hanging="420"/>
      </w:pPr>
    </w:p>
    <w:p w:rsidR="009C387A" w:rsidRPr="00E865F2" w:rsidRDefault="009C387A" w:rsidP="009C445D">
      <w:pPr>
        <w:keepNext/>
        <w:keepLines/>
        <w:ind w:left="420" w:hanging="420"/>
      </w:pPr>
      <w:r w:rsidRPr="00E865F2">
        <w:rPr>
          <w:rFonts w:hint="eastAsia"/>
        </w:rPr>
        <w:t>（１０）</w:t>
      </w:r>
      <w:r w:rsidR="00EA097F" w:rsidRPr="00E865F2">
        <w:rPr>
          <w:rFonts w:hint="eastAsia"/>
        </w:rPr>
        <w:t>最小限</w:t>
      </w:r>
      <w:r w:rsidRPr="00E865F2">
        <w:rPr>
          <w:rFonts w:hint="eastAsia"/>
        </w:rPr>
        <w:t>度のもの</w:t>
      </w:r>
    </w:p>
    <w:p w:rsidR="009C387A" w:rsidRPr="00E865F2" w:rsidRDefault="009C387A" w:rsidP="009C445D">
      <w:pPr>
        <w:keepNext/>
        <w:keepLines/>
        <w:ind w:left="420" w:hanging="420"/>
      </w:pPr>
      <w:r w:rsidRPr="00E865F2">
        <w:rPr>
          <w:rFonts w:hint="eastAsia"/>
        </w:rPr>
        <w:t xml:space="preserve">　　　逸脱又は中断の原因となった行為の目的達成のために必要な最小限度の時間、距離等</w:t>
      </w:r>
    </w:p>
    <w:p w:rsidR="0015612E" w:rsidRPr="00E865F2" w:rsidRDefault="0015612E" w:rsidP="00DB1F07">
      <w:pPr>
        <w:pStyle w:val="5"/>
        <w:keepLines/>
        <w:numPr>
          <w:ilvl w:val="0"/>
          <w:numId w:val="9"/>
        </w:numPr>
        <w:ind w:leftChars="0"/>
      </w:pPr>
      <w:r w:rsidRPr="00E865F2">
        <w:rPr>
          <w:rFonts w:hint="eastAsia"/>
        </w:rPr>
        <w:t>『勤務のため』→詳しくは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３７</w:t>
      </w:r>
      <w:r w:rsidRPr="00E865F2">
        <w:rPr>
          <w:rFonts w:hint="eastAsia"/>
        </w:rPr>
        <w:t>】</w:t>
      </w:r>
      <w:r w:rsidR="005833BA" w:rsidRPr="00E865F2">
        <w:rPr>
          <w:rFonts w:hint="eastAsia"/>
        </w:rPr>
        <w:t>、</w:t>
      </w:r>
      <w:r w:rsidR="001367D5" w:rsidRPr="00E865F2">
        <w:br/>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７８</w:t>
      </w:r>
      <w:r w:rsidRPr="00E865F2">
        <w:rPr>
          <w:rFonts w:hint="eastAsia"/>
        </w:rPr>
        <w:t>》</w:t>
      </w:r>
    </w:p>
    <w:p w:rsidR="0015612E" w:rsidRPr="00E865F2" w:rsidRDefault="0015612E" w:rsidP="00DB1F07">
      <w:pPr>
        <w:pStyle w:val="5"/>
        <w:keepLines/>
        <w:numPr>
          <w:ilvl w:val="0"/>
          <w:numId w:val="9"/>
        </w:numPr>
        <w:ind w:leftChars="0"/>
      </w:pPr>
      <w:r w:rsidRPr="00E865F2">
        <w:rPr>
          <w:rFonts w:hint="eastAsia"/>
        </w:rPr>
        <w:t>『住居』→詳しくは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３８</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７９</w:t>
      </w:r>
      <w:r w:rsidRPr="00E865F2">
        <w:rPr>
          <w:rFonts w:hint="eastAsia"/>
        </w:rPr>
        <w:t>》</w:t>
      </w:r>
    </w:p>
    <w:p w:rsidR="0015612E" w:rsidRPr="00E865F2" w:rsidRDefault="0015612E" w:rsidP="00DB1F07">
      <w:pPr>
        <w:pStyle w:val="5"/>
        <w:keepLines/>
        <w:numPr>
          <w:ilvl w:val="0"/>
          <w:numId w:val="9"/>
        </w:numPr>
        <w:ind w:leftChars="0"/>
      </w:pPr>
      <w:r w:rsidRPr="00E865F2">
        <w:rPr>
          <w:rFonts w:hint="eastAsia"/>
        </w:rPr>
        <w:t>『勤務場所』→詳しくは</w:t>
      </w:r>
      <w:r w:rsidR="005833BA" w:rsidRPr="00E865F2">
        <w:rPr>
          <w:rFonts w:hint="eastAsia"/>
        </w:rPr>
        <w:t>、</w:t>
      </w:r>
      <w:r w:rsidRPr="00E865F2">
        <w:rPr>
          <w:rFonts w:hint="eastAsia"/>
        </w:rPr>
        <w:t>【実施の手弓</w:t>
      </w:r>
      <w:r w:rsidRPr="00E865F2">
        <w:rPr>
          <w:rFonts w:hint="eastAsia"/>
        </w:rPr>
        <w:t>|</w:t>
      </w:r>
      <w:r w:rsidRPr="00E865F2">
        <w:rPr>
          <w:rFonts w:hint="eastAsia"/>
        </w:rPr>
        <w:t>き</w:t>
      </w:r>
      <w:r w:rsidR="00AB758C" w:rsidRPr="00E865F2">
        <w:rPr>
          <w:rFonts w:hint="eastAsia"/>
        </w:rPr>
        <w:t>Ｐ</w:t>
      </w:r>
      <w:r w:rsidR="00123916" w:rsidRPr="00E865F2">
        <w:rPr>
          <w:rFonts w:hint="eastAsia"/>
        </w:rPr>
        <w:t>３８</w:t>
      </w:r>
      <w:r w:rsidRPr="00E865F2">
        <w:rPr>
          <w:rFonts w:hint="eastAsia"/>
        </w:rPr>
        <w:t>】</w:t>
      </w:r>
      <w:r w:rsidR="005833BA" w:rsidRPr="00E865F2">
        <w:rPr>
          <w:rFonts w:hint="eastAsia"/>
        </w:rPr>
        <w:t>、</w:t>
      </w:r>
      <w:r w:rsidR="001367D5" w:rsidRPr="00E865F2">
        <w:br/>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７９</w:t>
      </w:r>
      <w:r w:rsidRPr="00E865F2">
        <w:rPr>
          <w:rFonts w:hint="eastAsia"/>
        </w:rPr>
        <w:t>》</w:t>
      </w:r>
    </w:p>
    <w:p w:rsidR="0015612E" w:rsidRPr="00E865F2" w:rsidRDefault="0015612E" w:rsidP="00DB1F07">
      <w:pPr>
        <w:pStyle w:val="5"/>
        <w:keepLines/>
        <w:numPr>
          <w:ilvl w:val="0"/>
          <w:numId w:val="9"/>
        </w:numPr>
        <w:ind w:leftChars="0"/>
      </w:pPr>
      <w:r w:rsidRPr="00E865F2">
        <w:rPr>
          <w:rFonts w:hint="eastAsia"/>
        </w:rPr>
        <w:t>『合理的な経路及び方法』</w:t>
      </w:r>
    </w:p>
    <w:p w:rsidR="0015612E" w:rsidRPr="00E865F2" w:rsidRDefault="0015612E" w:rsidP="00DB1F07">
      <w:pPr>
        <w:pStyle w:val="7"/>
        <w:keepLines/>
        <w:ind w:leftChars="0" w:left="168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３９</w:t>
      </w:r>
      <w:r w:rsidRPr="00E865F2">
        <w:rPr>
          <w:rFonts w:hint="eastAsia"/>
        </w:rPr>
        <w:t>】</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７９</w:t>
      </w:r>
      <w:r w:rsidRPr="00E865F2">
        <w:rPr>
          <w:rFonts w:hint="eastAsia"/>
        </w:rPr>
        <w:t>》</w:t>
      </w:r>
    </w:p>
    <w:p w:rsidR="0015612E" w:rsidRPr="00E865F2" w:rsidRDefault="0015612E" w:rsidP="00DB1F07">
      <w:pPr>
        <w:pStyle w:val="5"/>
        <w:keepLines/>
        <w:numPr>
          <w:ilvl w:val="0"/>
          <w:numId w:val="9"/>
        </w:numPr>
        <w:ind w:leftChars="0"/>
      </w:pPr>
      <w:r w:rsidRPr="00E865F2">
        <w:rPr>
          <w:rFonts w:hint="eastAsia"/>
        </w:rPr>
        <w:t>『逸脱・中断』→詳しくは</w:t>
      </w:r>
      <w:r w:rsidR="005833BA" w:rsidRPr="00E865F2">
        <w:rPr>
          <w:rFonts w:hint="eastAsia"/>
        </w:rPr>
        <w:t>、</w:t>
      </w:r>
      <w:r w:rsidR="00F62E6A" w:rsidRPr="00E865F2">
        <w:rPr>
          <w:rFonts w:hint="eastAsia"/>
        </w:rPr>
        <w:t>【実施の手引き</w:t>
      </w:r>
      <w:r w:rsidR="00AB758C" w:rsidRPr="00E865F2">
        <w:rPr>
          <w:rFonts w:hint="eastAsia"/>
        </w:rPr>
        <w:t>Ｐ</w:t>
      </w:r>
      <w:r w:rsidR="00F62E6A" w:rsidRPr="00E865F2">
        <w:rPr>
          <w:rFonts w:hint="eastAsia"/>
        </w:rPr>
        <w:t>４０</w:t>
      </w:r>
      <w:r w:rsidRPr="00E865F2">
        <w:rPr>
          <w:rFonts w:hint="eastAsia"/>
        </w:rPr>
        <w:t>】</w:t>
      </w:r>
      <w:r w:rsidR="005833BA" w:rsidRPr="00E865F2">
        <w:rPr>
          <w:rFonts w:hint="eastAsia"/>
        </w:rPr>
        <w:t>、</w:t>
      </w:r>
      <w:r w:rsidR="001367D5" w:rsidRPr="00E865F2">
        <w:br/>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８１</w:t>
      </w:r>
      <w:r w:rsidRPr="00E865F2">
        <w:rPr>
          <w:rFonts w:hint="eastAsia"/>
        </w:rPr>
        <w:t>》</w:t>
      </w:r>
    </w:p>
    <w:p w:rsidR="0015612E" w:rsidRPr="00E865F2" w:rsidRDefault="0015612E" w:rsidP="00DB1F07">
      <w:pPr>
        <w:pStyle w:val="5"/>
        <w:keepLines/>
        <w:numPr>
          <w:ilvl w:val="0"/>
          <w:numId w:val="9"/>
        </w:numPr>
        <w:ind w:leftChars="0"/>
      </w:pPr>
      <w:r w:rsidRPr="00E865F2">
        <w:rPr>
          <w:rFonts w:hint="eastAsia"/>
        </w:rPr>
        <w:t>『日常生活上必要な行為であって総務省令で定めるもの』</w:t>
      </w:r>
    </w:p>
    <w:p w:rsidR="0015612E" w:rsidRPr="00E865F2" w:rsidRDefault="0015612E" w:rsidP="00DB1F07">
      <w:pPr>
        <w:pStyle w:val="7"/>
        <w:keepLines/>
        <w:ind w:leftChars="0" w:left="1680"/>
      </w:pPr>
      <w:r w:rsidRPr="00E865F2">
        <w:rPr>
          <w:rFonts w:hint="eastAsia"/>
        </w:rPr>
        <w:t>→詳しくは</w:t>
      </w:r>
      <w:r w:rsidR="005833BA" w:rsidRPr="00E865F2">
        <w:rPr>
          <w:rFonts w:hint="eastAsia"/>
        </w:rPr>
        <w:t>、</w:t>
      </w:r>
      <w:r w:rsidR="00F62E6A" w:rsidRPr="00E865F2">
        <w:rPr>
          <w:rFonts w:hint="eastAsia"/>
        </w:rPr>
        <w:t>【実施の手引き</w:t>
      </w:r>
      <w:r w:rsidR="00AB758C" w:rsidRPr="00E865F2">
        <w:rPr>
          <w:rFonts w:hint="eastAsia"/>
        </w:rPr>
        <w:t>Ｐ</w:t>
      </w:r>
      <w:r w:rsidR="00123916" w:rsidRPr="00E865F2">
        <w:rPr>
          <w:rFonts w:hint="eastAsia"/>
        </w:rPr>
        <w:t>４１</w:t>
      </w:r>
      <w:r w:rsidRPr="00E865F2">
        <w:rPr>
          <w:rFonts w:hint="eastAsia"/>
        </w:rPr>
        <w:t>】</w:t>
      </w:r>
      <w:r w:rsidR="005833BA" w:rsidRPr="00E865F2">
        <w:rPr>
          <w:rFonts w:hint="eastAsia"/>
        </w:rPr>
        <w:t>、</w:t>
      </w:r>
      <w:r w:rsidRPr="00E865F2">
        <w:rPr>
          <w:rFonts w:hint="eastAsia"/>
        </w:rPr>
        <w:t>《事務の</w:t>
      </w:r>
      <w:r w:rsidR="00AB758C" w:rsidRPr="00E865F2">
        <w:rPr>
          <w:rFonts w:hint="eastAsia"/>
        </w:rPr>
        <w:t>Ｐ</w:t>
      </w:r>
      <w:r w:rsidR="00123916" w:rsidRPr="00E865F2">
        <w:rPr>
          <w:rFonts w:hint="eastAsia"/>
        </w:rPr>
        <w:t>１</w:t>
      </w:r>
      <w:r w:rsidR="00AB758C" w:rsidRPr="00E865F2">
        <w:rPr>
          <w:rFonts w:hint="eastAsia"/>
        </w:rPr>
        <w:t>８１</w:t>
      </w:r>
      <w:r w:rsidRPr="00E865F2">
        <w:rPr>
          <w:rFonts w:hint="eastAsia"/>
        </w:rPr>
        <w:t>》</w:t>
      </w:r>
    </w:p>
    <w:p w:rsidR="001367D5" w:rsidRPr="00E865F2" w:rsidRDefault="001367D5" w:rsidP="001367D5"/>
    <w:p w:rsidR="0015612E" w:rsidRPr="00E865F2" w:rsidRDefault="0015612E" w:rsidP="00DB1F07">
      <w:pPr>
        <w:pStyle w:val="2"/>
        <w:keepLines/>
        <w:numPr>
          <w:ilvl w:val="1"/>
          <w:numId w:val="14"/>
        </w:numPr>
        <w:rPr>
          <w:sz w:val="28"/>
          <w:szCs w:val="28"/>
        </w:rPr>
      </w:pPr>
      <w:r w:rsidRPr="00E865F2">
        <w:rPr>
          <w:rFonts w:hint="eastAsia"/>
          <w:sz w:val="28"/>
          <w:szCs w:val="28"/>
        </w:rPr>
        <w:lastRenderedPageBreak/>
        <w:t>通勤災害の認定基準</w:t>
      </w:r>
    </w:p>
    <w:p w:rsidR="0015612E" w:rsidRPr="00E865F2" w:rsidRDefault="0015612E" w:rsidP="00DB1F07">
      <w:pPr>
        <w:keepNext/>
        <w:keepLines/>
        <w:ind w:firstLineChars="100" w:firstLine="210"/>
      </w:pPr>
      <w:r w:rsidRPr="00E865F2">
        <w:rPr>
          <w:rFonts w:hint="eastAsia"/>
        </w:rPr>
        <w:t>通勤災害も公務災害と同様に負傷</w:t>
      </w:r>
      <w:r w:rsidR="005833BA" w:rsidRPr="00E865F2">
        <w:rPr>
          <w:rFonts w:hint="eastAsia"/>
        </w:rPr>
        <w:t>、</w:t>
      </w:r>
      <w:r w:rsidRPr="00E865F2">
        <w:rPr>
          <w:rFonts w:hint="eastAsia"/>
        </w:rPr>
        <w:t>疾病</w:t>
      </w:r>
      <w:r w:rsidR="005833BA" w:rsidRPr="00E865F2">
        <w:rPr>
          <w:rFonts w:hint="eastAsia"/>
        </w:rPr>
        <w:t>、</w:t>
      </w:r>
      <w:r w:rsidRPr="00E865F2">
        <w:rPr>
          <w:rFonts w:hint="eastAsia"/>
        </w:rPr>
        <w:t>障害又は死亡に分けられています。</w:t>
      </w:r>
    </w:p>
    <w:p w:rsidR="0015612E" w:rsidRPr="00E865F2" w:rsidRDefault="0015612E" w:rsidP="00DB1F07">
      <w:pPr>
        <w:keepNext/>
        <w:keepLines/>
        <w:ind w:firstLineChars="100" w:firstLine="210"/>
      </w:pPr>
      <w:r w:rsidRPr="00E865F2">
        <w:rPr>
          <w:rFonts w:hint="eastAsia"/>
        </w:rPr>
        <w:t>いずれについても「通勤に起因する」が認定の基準となるが</w:t>
      </w:r>
      <w:r w:rsidR="005833BA" w:rsidRPr="00E865F2">
        <w:rPr>
          <w:rFonts w:hint="eastAsia"/>
        </w:rPr>
        <w:t>、</w:t>
      </w:r>
      <w:r w:rsidRPr="00E865F2">
        <w:rPr>
          <w:rFonts w:hint="eastAsia"/>
        </w:rPr>
        <w:t>その起因性については</w:t>
      </w:r>
      <w:r w:rsidR="005833BA" w:rsidRPr="00E865F2">
        <w:rPr>
          <w:rFonts w:hint="eastAsia"/>
        </w:rPr>
        <w:t>、</w:t>
      </w:r>
      <w:r w:rsidRPr="00E865F2">
        <w:rPr>
          <w:rFonts w:hint="eastAsia"/>
        </w:rPr>
        <w:t>一般的に公務災害の場合と同様に考えて構いません。</w:t>
      </w:r>
    </w:p>
    <w:p w:rsidR="001367D5" w:rsidRPr="00E865F2" w:rsidRDefault="001367D5" w:rsidP="00DB1F07">
      <w:pPr>
        <w:keepNext/>
        <w:keepLines/>
        <w:ind w:firstLineChars="100" w:firstLine="210"/>
      </w:pPr>
      <w:r w:rsidRPr="00E865F2">
        <w:rPr>
          <w:noProof/>
        </w:rPr>
        <w:drawing>
          <wp:anchor distT="0" distB="0" distL="114300" distR="114300" simplePos="0" relativeHeight="251660288" behindDoc="0" locked="0" layoutInCell="1" allowOverlap="1" wp14:anchorId="79CBB5CC" wp14:editId="170A5590">
            <wp:simplePos x="0" y="0"/>
            <wp:positionH relativeFrom="column">
              <wp:posOffset>690245</wp:posOffset>
            </wp:positionH>
            <wp:positionV relativeFrom="paragraph">
              <wp:posOffset>38735</wp:posOffset>
            </wp:positionV>
            <wp:extent cx="4181475" cy="8141037"/>
            <wp:effectExtent l="0" t="0" r="0" b="0"/>
            <wp:wrapNone/>
            <wp:docPr id="3" name="図 3" descr="C:\Users\arahama1\Pictures\ScanSnap\2014年01月08日10時59分11秒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ahama1\Pictures\ScanSnap\2014年01月08日10時59分11秒0001.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4181475" cy="814103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6614CF" w:rsidRPr="00E865F2" w:rsidRDefault="006614CF" w:rsidP="00DB1F07">
      <w:pPr>
        <w:keepNext/>
        <w:keepLines/>
        <w:ind w:firstLineChars="100" w:firstLine="210"/>
      </w:pPr>
    </w:p>
    <w:p w:rsidR="00DB1F07" w:rsidRPr="00E865F2" w:rsidRDefault="00DB1F07" w:rsidP="00DB1F07">
      <w:pPr>
        <w:keepNext/>
        <w:keepLines/>
        <w:ind w:firstLineChars="100" w:firstLine="210"/>
      </w:pPr>
    </w:p>
    <w:p w:rsidR="001367D5" w:rsidRPr="00E865F2" w:rsidRDefault="001367D5" w:rsidP="00DB1F07">
      <w:pPr>
        <w:keepNext/>
        <w:keepLines/>
        <w:ind w:firstLineChars="100" w:firstLine="210"/>
      </w:pPr>
    </w:p>
    <w:p w:rsidR="001367D5" w:rsidRPr="00E865F2" w:rsidRDefault="001367D5" w:rsidP="00DB1F07">
      <w:pPr>
        <w:keepNext/>
        <w:keepLines/>
        <w:ind w:firstLineChars="100" w:firstLine="210"/>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lastRenderedPageBreak/>
        <w:t>認定請求</w:t>
      </w:r>
    </w:p>
    <w:p w:rsidR="0015612E" w:rsidRPr="00E865F2" w:rsidRDefault="0015612E" w:rsidP="00DB1F07">
      <w:pPr>
        <w:pStyle w:val="2"/>
        <w:keepLines/>
        <w:numPr>
          <w:ilvl w:val="1"/>
          <w:numId w:val="14"/>
        </w:numPr>
        <w:rPr>
          <w:sz w:val="28"/>
          <w:szCs w:val="28"/>
        </w:rPr>
      </w:pPr>
      <w:r w:rsidRPr="00E865F2">
        <w:rPr>
          <w:rFonts w:hint="eastAsia"/>
          <w:sz w:val="28"/>
          <w:szCs w:val="28"/>
        </w:rPr>
        <w:t>請求主義</w:t>
      </w:r>
    </w:p>
    <w:p w:rsidR="0015612E" w:rsidRPr="00E865F2" w:rsidRDefault="0015612E" w:rsidP="00DB1F07">
      <w:pPr>
        <w:keepNext/>
        <w:keepLines/>
        <w:ind w:firstLineChars="100" w:firstLine="210"/>
      </w:pPr>
      <w:r w:rsidRPr="00E865F2">
        <w:rPr>
          <w:rFonts w:hint="eastAsia"/>
        </w:rPr>
        <w:t>基金は</w:t>
      </w:r>
      <w:r w:rsidR="005833BA" w:rsidRPr="00E865F2">
        <w:rPr>
          <w:rFonts w:hint="eastAsia"/>
        </w:rPr>
        <w:t>、</w:t>
      </w:r>
      <w:r w:rsidRPr="00E865F2">
        <w:rPr>
          <w:rFonts w:hint="eastAsia"/>
        </w:rPr>
        <w:t>職員の公務上又は通勤による災害に対する補償事由が生じたことを最初から直接知りうる立場にはありません。</w:t>
      </w:r>
    </w:p>
    <w:p w:rsidR="0015612E" w:rsidRPr="00E865F2" w:rsidRDefault="0015612E" w:rsidP="00DB1F07">
      <w:pPr>
        <w:keepNext/>
        <w:keepLines/>
        <w:ind w:firstLineChars="100" w:firstLine="210"/>
      </w:pPr>
      <w:r w:rsidRPr="00E865F2">
        <w:rPr>
          <w:rFonts w:hint="eastAsia"/>
        </w:rPr>
        <w:t>「療養補償を受けようとする者は</w:t>
      </w:r>
      <w:r w:rsidR="005833BA" w:rsidRPr="00E865F2">
        <w:rPr>
          <w:rFonts w:hint="eastAsia"/>
        </w:rPr>
        <w:t>、</w:t>
      </w:r>
      <w:r w:rsidRPr="00E865F2">
        <w:rPr>
          <w:rFonts w:hint="eastAsia"/>
        </w:rPr>
        <w:t>基金の定めるところにより</w:t>
      </w:r>
      <w:r w:rsidR="005833BA" w:rsidRPr="00E865F2">
        <w:rPr>
          <w:rFonts w:hint="eastAsia"/>
        </w:rPr>
        <w:t>、</w:t>
      </w:r>
      <w:r w:rsidRPr="00E865F2">
        <w:rPr>
          <w:rFonts w:hint="eastAsia"/>
        </w:rPr>
        <w:t>その補償の原因である負傷又は疾病が公務又は通勤により生じたものであることの認定の請求書を任命権者を経由して基金に提出するとともに・・・以下略｣（地公災法施行規則第</w:t>
      </w:r>
      <w:r w:rsidR="00123916" w:rsidRPr="00E865F2">
        <w:rPr>
          <w:rFonts w:hint="eastAsia"/>
        </w:rPr>
        <w:t>３</w:t>
      </w:r>
      <w:r w:rsidRPr="00E865F2">
        <w:rPr>
          <w:rFonts w:hint="eastAsia"/>
        </w:rPr>
        <w:t>0</w:t>
      </w:r>
      <w:r w:rsidRPr="00E865F2">
        <w:rPr>
          <w:rFonts w:hint="eastAsia"/>
        </w:rPr>
        <w:t>条第</w:t>
      </w:r>
      <w:r w:rsidR="00123916" w:rsidRPr="00E865F2">
        <w:rPr>
          <w:rFonts w:hint="eastAsia"/>
        </w:rPr>
        <w:t>２</w:t>
      </w:r>
      <w:r w:rsidRPr="00E865F2">
        <w:rPr>
          <w:rFonts w:hint="eastAsia"/>
        </w:rPr>
        <w:t>項）の定めにあるとおり</w:t>
      </w:r>
      <w:r w:rsidR="005833BA" w:rsidRPr="00E865F2">
        <w:rPr>
          <w:rFonts w:hint="eastAsia"/>
        </w:rPr>
        <w:t>、</w:t>
      </w:r>
      <w:r w:rsidRPr="00E865F2">
        <w:rPr>
          <w:rFonts w:hint="eastAsia"/>
        </w:rPr>
        <w:t>被災職員等は当該災害が公務上のもの又は通勤によるものであることの認定を求める請求（公務災害の認定</w:t>
      </w:r>
      <w:r w:rsidR="006D7F07">
        <w:rPr>
          <w:rFonts w:hint="eastAsia"/>
        </w:rPr>
        <w:t>請求</w:t>
      </w:r>
      <w:r w:rsidRPr="00E865F2">
        <w:rPr>
          <w:rFonts w:hint="eastAsia"/>
        </w:rPr>
        <w:t>）を基金の支部長に対して行う必要があります。</w:t>
      </w:r>
    </w:p>
    <w:p w:rsidR="0015612E" w:rsidRPr="00E865F2" w:rsidRDefault="0015612E" w:rsidP="00DB1F07">
      <w:pPr>
        <w:pStyle w:val="2"/>
        <w:keepLines/>
        <w:numPr>
          <w:ilvl w:val="1"/>
          <w:numId w:val="14"/>
        </w:numPr>
        <w:rPr>
          <w:sz w:val="28"/>
          <w:szCs w:val="28"/>
        </w:rPr>
      </w:pPr>
      <w:r w:rsidRPr="00E865F2">
        <w:rPr>
          <w:rFonts w:hint="eastAsia"/>
          <w:sz w:val="28"/>
          <w:szCs w:val="28"/>
        </w:rPr>
        <w:t>認定請求手続き</w:t>
      </w:r>
    </w:p>
    <w:p w:rsidR="0015612E" w:rsidRPr="00E865F2" w:rsidRDefault="0015612E" w:rsidP="00DB1F07">
      <w:pPr>
        <w:keepNext/>
        <w:keepLines/>
        <w:ind w:firstLineChars="100" w:firstLine="210"/>
      </w:pPr>
      <w:r w:rsidRPr="00E865F2">
        <w:rPr>
          <w:rFonts w:hint="eastAsia"/>
        </w:rPr>
        <w:t>被災職員等は</w:t>
      </w:r>
      <w:r w:rsidR="005833BA" w:rsidRPr="00E865F2">
        <w:rPr>
          <w:rFonts w:hint="eastAsia"/>
        </w:rPr>
        <w:t>、</w:t>
      </w:r>
      <w:r w:rsidRPr="00E865F2">
        <w:rPr>
          <w:rFonts w:hint="eastAsia"/>
        </w:rPr>
        <w:t>「公務災害認定請求書」（通勤災害の場合は「通勤災害認定請求書｣）を作成します。それに診断書等の必要な資料を添付し</w:t>
      </w:r>
      <w:r w:rsidR="005833BA" w:rsidRPr="00E865F2">
        <w:rPr>
          <w:rFonts w:hint="eastAsia"/>
        </w:rPr>
        <w:t>、</w:t>
      </w:r>
      <w:r w:rsidRPr="00E865F2">
        <w:rPr>
          <w:rFonts w:hint="eastAsia"/>
        </w:rPr>
        <w:t>所属長の証明を受け</w:t>
      </w:r>
      <w:r w:rsidR="005833BA" w:rsidRPr="00E865F2">
        <w:rPr>
          <w:rFonts w:hint="eastAsia"/>
        </w:rPr>
        <w:t>、</w:t>
      </w:r>
      <w:r w:rsidRPr="00E865F2">
        <w:rPr>
          <w:rFonts w:hint="eastAsia"/>
        </w:rPr>
        <w:t>任命権者等を経由して基金支部長に提出します。</w:t>
      </w:r>
    </w:p>
    <w:p w:rsidR="0015612E" w:rsidRPr="00E865F2" w:rsidRDefault="0015612E" w:rsidP="00DB1F07">
      <w:pPr>
        <w:keepNext/>
        <w:keepLines/>
        <w:ind w:firstLineChars="100" w:firstLine="210"/>
      </w:pPr>
      <w:r w:rsidRPr="00E865F2">
        <w:rPr>
          <w:rFonts w:hint="eastAsia"/>
        </w:rPr>
        <w:t>添付する書類は</w:t>
      </w:r>
      <w:r w:rsidR="005833BA" w:rsidRPr="00E865F2">
        <w:rPr>
          <w:rFonts w:hint="eastAsia"/>
        </w:rPr>
        <w:t>、</w:t>
      </w:r>
      <w:r w:rsidRPr="00E865F2">
        <w:rPr>
          <w:rFonts w:hint="eastAsia"/>
        </w:rPr>
        <w:t>被災状況により異なります。</w:t>
      </w:r>
    </w:p>
    <w:p w:rsidR="0015612E" w:rsidRPr="00E865F2" w:rsidRDefault="0015612E" w:rsidP="00DB1F07">
      <w:pPr>
        <w:pStyle w:val="7"/>
        <w:keepLines/>
        <w:numPr>
          <w:ilvl w:val="0"/>
          <w:numId w:val="11"/>
        </w:numPr>
        <w:ind w:leftChars="0"/>
      </w:pPr>
      <w:r w:rsidRPr="00E865F2">
        <w:rPr>
          <w:rFonts w:hint="eastAsia"/>
        </w:rPr>
        <w:t>→「認定請求書」の記載要領及び記載例は</w:t>
      </w:r>
      <w:r w:rsidR="005833BA" w:rsidRPr="00E865F2">
        <w:rPr>
          <w:rFonts w:hint="eastAsia"/>
        </w:rPr>
        <w:t>、</w:t>
      </w:r>
      <w:r w:rsidRPr="00E865F2">
        <w:rPr>
          <w:rFonts w:hint="eastAsia"/>
        </w:rPr>
        <w:t>《事務の手引き</w:t>
      </w:r>
      <w:r w:rsidR="00AB758C" w:rsidRPr="00E865F2">
        <w:rPr>
          <w:rFonts w:hint="eastAsia"/>
        </w:rPr>
        <w:t>Ｐ</w:t>
      </w:r>
      <w:r w:rsidR="00123916" w:rsidRPr="00E865F2">
        <w:rPr>
          <w:rFonts w:hint="eastAsia"/>
        </w:rPr>
        <w:t>３</w:t>
      </w:r>
      <w:r w:rsidR="00AB758C" w:rsidRPr="00E865F2">
        <w:rPr>
          <w:rFonts w:hint="eastAsia"/>
        </w:rPr>
        <w:t>１</w:t>
      </w:r>
      <w:r w:rsidRPr="00E865F2">
        <w:rPr>
          <w:rFonts w:hint="eastAsia"/>
        </w:rPr>
        <w:t>～》</w:t>
      </w:r>
    </w:p>
    <w:p w:rsidR="0015612E" w:rsidRPr="00E865F2" w:rsidRDefault="0015612E" w:rsidP="00DB1F07">
      <w:pPr>
        <w:pStyle w:val="7"/>
        <w:keepLines/>
        <w:numPr>
          <w:ilvl w:val="0"/>
          <w:numId w:val="11"/>
        </w:numPr>
        <w:ind w:leftChars="0"/>
      </w:pPr>
      <w:r w:rsidRPr="00E865F2">
        <w:rPr>
          <w:rFonts w:hint="eastAsia"/>
        </w:rPr>
        <w:t>→認定請求書に添付する資料については</w:t>
      </w:r>
      <w:r w:rsidR="005833BA" w:rsidRPr="00E865F2">
        <w:rPr>
          <w:rFonts w:hint="eastAsia"/>
        </w:rPr>
        <w:t>、</w:t>
      </w:r>
      <w:r w:rsidRPr="00E865F2">
        <w:rPr>
          <w:rFonts w:hint="eastAsia"/>
        </w:rPr>
        <w:t>《事務の手引き</w:t>
      </w:r>
      <w:r w:rsidR="00AB758C" w:rsidRPr="00E865F2">
        <w:rPr>
          <w:rFonts w:hint="eastAsia"/>
        </w:rPr>
        <w:t>Ｐ２８</w:t>
      </w:r>
      <w:r w:rsidR="005833BA" w:rsidRPr="00E865F2">
        <w:rPr>
          <w:rFonts w:hint="eastAsia"/>
        </w:rPr>
        <w:t>、</w:t>
      </w:r>
      <w:r w:rsidR="00AB758C" w:rsidRPr="00E865F2">
        <w:rPr>
          <w:rFonts w:hint="eastAsia"/>
        </w:rPr>
        <w:t>２９</w:t>
      </w:r>
      <w:r w:rsidRPr="00E865F2">
        <w:rPr>
          <w:rFonts w:hint="eastAsia"/>
        </w:rPr>
        <w:t>》</w:t>
      </w:r>
    </w:p>
    <w:p w:rsidR="0015612E" w:rsidRPr="00E865F2" w:rsidRDefault="0015612E" w:rsidP="00DB1F07">
      <w:pPr>
        <w:pStyle w:val="7"/>
        <w:keepLines/>
        <w:numPr>
          <w:ilvl w:val="0"/>
          <w:numId w:val="11"/>
        </w:numPr>
        <w:ind w:leftChars="0"/>
      </w:pPr>
      <w:r w:rsidRPr="00E865F2">
        <w:rPr>
          <w:rFonts w:hint="eastAsia"/>
        </w:rPr>
        <w:t>→災害発生から認定までの事務の流れは</w:t>
      </w:r>
      <w:r w:rsidR="005833BA" w:rsidRPr="00E865F2">
        <w:rPr>
          <w:rFonts w:hint="eastAsia"/>
        </w:rPr>
        <w:t>、</w:t>
      </w:r>
      <w:r w:rsidR="00F62E6A" w:rsidRPr="00E865F2">
        <w:rPr>
          <w:rFonts w:hint="eastAsia"/>
        </w:rPr>
        <w:t>《事務の手引き</w:t>
      </w:r>
      <w:r w:rsidR="00AB758C" w:rsidRPr="00E865F2">
        <w:rPr>
          <w:rFonts w:hint="eastAsia"/>
        </w:rPr>
        <w:t>Ｐ</w:t>
      </w:r>
      <w:r w:rsidR="00123916" w:rsidRPr="00E865F2">
        <w:rPr>
          <w:rFonts w:hint="eastAsia"/>
        </w:rPr>
        <w:t>１</w:t>
      </w:r>
      <w:r w:rsidR="00AB758C" w:rsidRPr="00E865F2">
        <w:rPr>
          <w:rFonts w:hint="eastAsia"/>
        </w:rPr>
        <w:t>８</w:t>
      </w:r>
      <w:r w:rsidR="00F62E6A" w:rsidRPr="00E865F2">
        <w:rPr>
          <w:rFonts w:hint="eastAsia"/>
        </w:rPr>
        <w:t>、</w:t>
      </w:r>
      <w:r w:rsidR="00123916" w:rsidRPr="00E865F2">
        <w:rPr>
          <w:rFonts w:hint="eastAsia"/>
        </w:rPr>
        <w:t>１</w:t>
      </w:r>
      <w:r w:rsidR="00AB758C" w:rsidRPr="00E865F2">
        <w:rPr>
          <w:rFonts w:hint="eastAsia"/>
        </w:rPr>
        <w:t>９</w:t>
      </w:r>
      <w:r w:rsidRPr="00E865F2">
        <w:rPr>
          <w:rFonts w:hint="eastAsia"/>
        </w:rPr>
        <w:t>》</w:t>
      </w:r>
    </w:p>
    <w:p w:rsidR="00E174B2" w:rsidRPr="00E174B2" w:rsidRDefault="00E174B2" w:rsidP="00E174B2">
      <w:pPr>
        <w:pStyle w:val="7"/>
        <w:keepLines/>
        <w:numPr>
          <w:ilvl w:val="0"/>
          <w:numId w:val="11"/>
        </w:numPr>
        <w:ind w:leftChars="0"/>
      </w:pPr>
      <w:r>
        <w:rPr>
          <w:rFonts w:hint="eastAsia"/>
          <w:noProof/>
          <w:sz w:val="28"/>
          <w:szCs w:val="28"/>
        </w:rPr>
        <mc:AlternateContent>
          <mc:Choice Requires="wps">
            <w:drawing>
              <wp:anchor distT="0" distB="0" distL="114300" distR="114300" simplePos="0" relativeHeight="251669504" behindDoc="0" locked="0" layoutInCell="1" allowOverlap="1" wp14:anchorId="17B13046" wp14:editId="0395A568">
                <wp:simplePos x="0" y="0"/>
                <wp:positionH relativeFrom="column">
                  <wp:posOffset>1260475</wp:posOffset>
                </wp:positionH>
                <wp:positionV relativeFrom="paragraph">
                  <wp:posOffset>252788</wp:posOffset>
                </wp:positionV>
                <wp:extent cx="4607073" cy="332105"/>
                <wp:effectExtent l="0" t="0" r="22225" b="10795"/>
                <wp:wrapNone/>
                <wp:docPr id="4" name="テキスト ボックス 4"/>
                <wp:cNvGraphicFramePr/>
                <a:graphic xmlns:a="http://schemas.openxmlformats.org/drawingml/2006/main">
                  <a:graphicData uri="http://schemas.microsoft.com/office/word/2010/wordprocessingShape">
                    <wps:wsp>
                      <wps:cNvSpPr txBox="1"/>
                      <wps:spPr>
                        <a:xfrm>
                          <a:off x="0" y="0"/>
                          <a:ext cx="4607073" cy="3321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74B2" w:rsidRPr="00E174B2" w:rsidRDefault="00E174B2" w:rsidP="00102ABE">
                            <w:pPr>
                              <w:jc w:val="center"/>
                              <w:rPr>
                                <w:rFonts w:ascii="ＭＳ ゴシック" w:eastAsia="ＭＳ ゴシック" w:hAnsi="ＭＳ ゴシック"/>
                                <w:b/>
                              </w:rPr>
                            </w:pPr>
                            <w:r w:rsidRPr="00E174B2">
                              <w:rPr>
                                <w:rFonts w:ascii="ＭＳ ゴシック" w:eastAsia="ＭＳ ゴシック" w:hAnsi="ＭＳ ゴシック" w:hint="eastAsia"/>
                                <w:b/>
                              </w:rPr>
                              <w:t>※注意　認定請求は災害発生時から１月以内に行うようにして下さい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99.25pt;margin-top:19.9pt;width:362.75pt;height:26.1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" fillcolor="white [3201]" strokeweight=".5pt">
                <v:textbox>
                  <w:txbxContent>
                    <w:p w:rsidR="00E174B2" w:rsidRPr="00E174B2" w:rsidRDefault="00E174B2" w:rsidP="00102ABE">
                      <w:pPr>
                        <w:jc w:val="center"/>
                        <w:rPr>
                          <w:rFonts w:ascii="ＭＳ ゴシック" w:eastAsia="ＭＳ ゴシック" w:hAnsi="ＭＳ ゴシック"/>
                          <w:b/>
                        </w:rPr>
                      </w:pPr>
                      <w:r w:rsidRPr="00E174B2">
                        <w:rPr>
                          <w:rFonts w:ascii="ＭＳ ゴシック" w:eastAsia="ＭＳ ゴシック" w:hAnsi="ＭＳ ゴシック" w:hint="eastAsia"/>
                          <w:b/>
                        </w:rPr>
                        <w:t>※注意　認定請求は災害発生時から１月以内に行うようにして下さい</w:t>
                      </w:r>
                    </w:p>
                  </w:txbxContent>
                </v:textbox>
              </v:shape>
            </w:pict>
          </mc:Fallback>
        </mc:AlternateContent>
      </w:r>
      <w:r w:rsidR="0015612E" w:rsidRPr="00E865F2">
        <w:rPr>
          <w:rFonts w:hint="eastAsia"/>
        </w:rPr>
        <w:t>→認定事務の流れは</w:t>
      </w:r>
      <w:r w:rsidR="005833BA" w:rsidRPr="00E865F2">
        <w:rPr>
          <w:rFonts w:hint="eastAsia"/>
        </w:rPr>
        <w:t>、</w:t>
      </w:r>
      <w:r w:rsidR="009C349F" w:rsidRPr="00E865F2">
        <w:rPr>
          <w:rFonts w:hint="eastAsia"/>
        </w:rPr>
        <w:t>《事務の手引き</w:t>
      </w:r>
      <w:r w:rsidR="00AB758C" w:rsidRPr="00E865F2">
        <w:rPr>
          <w:rFonts w:hint="eastAsia"/>
        </w:rPr>
        <w:t>Ｐ２</w:t>
      </w:r>
      <w:r w:rsidR="009C349F" w:rsidRPr="00E865F2">
        <w:rPr>
          <w:rFonts w:hint="eastAsia"/>
        </w:rPr>
        <w:t>０</w:t>
      </w:r>
      <w:r w:rsidR="0015612E" w:rsidRPr="00E865F2">
        <w:rPr>
          <w:rFonts w:hint="eastAsia"/>
        </w:rPr>
        <w:t>》</w:t>
      </w:r>
      <w:r>
        <w:rPr>
          <w:rFonts w:hint="eastAsia"/>
        </w:rPr>
        <w:br/>
      </w:r>
      <w:r>
        <w:rPr>
          <w:rFonts w:hint="eastAsia"/>
        </w:rPr>
        <w:br/>
      </w:r>
    </w:p>
    <w:p w:rsidR="0015612E" w:rsidRPr="00E865F2" w:rsidRDefault="0015612E" w:rsidP="00DB1F07">
      <w:pPr>
        <w:pStyle w:val="2"/>
        <w:keepLines/>
        <w:numPr>
          <w:ilvl w:val="1"/>
          <w:numId w:val="14"/>
        </w:numPr>
        <w:rPr>
          <w:sz w:val="28"/>
          <w:szCs w:val="28"/>
        </w:rPr>
      </w:pPr>
      <w:r w:rsidRPr="00E865F2">
        <w:rPr>
          <w:rFonts w:hint="eastAsia"/>
          <w:sz w:val="28"/>
          <w:szCs w:val="28"/>
        </w:rPr>
        <w:t>認定及び通知</w:t>
      </w:r>
    </w:p>
    <w:p w:rsidR="0015612E" w:rsidRPr="00E865F2" w:rsidRDefault="0015612E" w:rsidP="00DB1F07">
      <w:pPr>
        <w:keepNext/>
        <w:keepLines/>
        <w:ind w:firstLineChars="100" w:firstLine="210"/>
      </w:pPr>
      <w:r w:rsidRPr="00E865F2">
        <w:rPr>
          <w:rFonts w:hint="eastAsia"/>
        </w:rPr>
        <w:t>被災職員等から提出された認定請求は基金支部で審査され</w:t>
      </w:r>
      <w:r w:rsidR="005833BA" w:rsidRPr="00E865F2">
        <w:rPr>
          <w:rFonts w:hint="eastAsia"/>
        </w:rPr>
        <w:t>、</w:t>
      </w:r>
      <w:r w:rsidRPr="00E865F2">
        <w:rPr>
          <w:rFonts w:hint="eastAsia"/>
        </w:rPr>
        <w:t>その結果は</w:t>
      </w:r>
      <w:r w:rsidR="005833BA" w:rsidRPr="00E865F2">
        <w:rPr>
          <w:rFonts w:hint="eastAsia"/>
        </w:rPr>
        <w:t>、</w:t>
      </w:r>
      <w:r w:rsidRPr="00E865F2">
        <w:rPr>
          <w:rFonts w:hint="eastAsia"/>
        </w:rPr>
        <w:t>認定通知書により通知されます。</w:t>
      </w:r>
    </w:p>
    <w:p w:rsidR="0015612E" w:rsidRPr="00E865F2" w:rsidRDefault="0015612E" w:rsidP="00DB1F07">
      <w:pPr>
        <w:pStyle w:val="5"/>
        <w:keepLines/>
        <w:numPr>
          <w:ilvl w:val="2"/>
          <w:numId w:val="9"/>
        </w:numPr>
        <w:ind w:leftChars="0" w:left="2127"/>
      </w:pPr>
      <w:r w:rsidRPr="00E865F2">
        <w:rPr>
          <w:rFonts w:hint="eastAsia"/>
        </w:rPr>
        <w:t>公務災害→「公務上｣</w:t>
      </w:r>
      <w:r w:rsidR="005833BA" w:rsidRPr="00E865F2">
        <w:rPr>
          <w:rFonts w:hint="eastAsia"/>
        </w:rPr>
        <w:t>、</w:t>
      </w:r>
      <w:r w:rsidRPr="00E865F2">
        <w:rPr>
          <w:rFonts w:hint="eastAsia"/>
        </w:rPr>
        <w:t>「公務外」</w:t>
      </w:r>
    </w:p>
    <w:p w:rsidR="0015612E" w:rsidRPr="00E865F2" w:rsidRDefault="0015612E" w:rsidP="00DB1F07">
      <w:pPr>
        <w:pStyle w:val="5"/>
        <w:keepLines/>
        <w:numPr>
          <w:ilvl w:val="2"/>
          <w:numId w:val="9"/>
        </w:numPr>
        <w:ind w:leftChars="0" w:left="2127"/>
      </w:pPr>
      <w:r w:rsidRPr="00E865F2">
        <w:rPr>
          <w:rFonts w:hint="eastAsia"/>
        </w:rPr>
        <w:t>通勤災害→「通勤災害該当｣</w:t>
      </w:r>
      <w:r w:rsidR="005833BA" w:rsidRPr="00E865F2">
        <w:rPr>
          <w:rFonts w:hint="eastAsia"/>
        </w:rPr>
        <w:t>、</w:t>
      </w:r>
      <w:r w:rsidRPr="00E865F2">
        <w:rPr>
          <w:rFonts w:hint="eastAsia"/>
        </w:rPr>
        <w:t>「通勤災害非該当」</w:t>
      </w:r>
    </w:p>
    <w:p w:rsidR="0015612E" w:rsidRPr="00E865F2" w:rsidRDefault="0015612E" w:rsidP="00DB1F07">
      <w:pPr>
        <w:pStyle w:val="2"/>
        <w:keepLines/>
        <w:numPr>
          <w:ilvl w:val="1"/>
          <w:numId w:val="14"/>
        </w:numPr>
        <w:rPr>
          <w:sz w:val="28"/>
          <w:szCs w:val="28"/>
        </w:rPr>
      </w:pPr>
      <w:r w:rsidRPr="00E865F2">
        <w:rPr>
          <w:rFonts w:hint="eastAsia"/>
          <w:sz w:val="28"/>
          <w:szCs w:val="28"/>
        </w:rPr>
        <w:t>時効</w:t>
      </w:r>
    </w:p>
    <w:p w:rsidR="0015612E" w:rsidRPr="00E865F2" w:rsidRDefault="0015612E" w:rsidP="00DB1F07">
      <w:pPr>
        <w:keepNext/>
        <w:keepLines/>
        <w:ind w:firstLineChars="100" w:firstLine="210"/>
      </w:pPr>
      <w:r w:rsidRPr="00E865F2">
        <w:rPr>
          <w:rFonts w:hint="eastAsia"/>
        </w:rPr>
        <w:t>公務災害に係る「補償を受ける権利（公務災害等に係る補償の受給権者が基金に対して行う補償の支給決定の請求権</w:t>
      </w:r>
      <w:r w:rsidRPr="00E865F2">
        <w:rPr>
          <w:rFonts w:hint="eastAsia"/>
        </w:rPr>
        <w:t>)</w:t>
      </w:r>
      <w:r w:rsidRPr="00E865F2">
        <w:rPr>
          <w:rFonts w:hint="eastAsia"/>
        </w:rPr>
        <w:t>」は</w:t>
      </w:r>
      <w:r w:rsidR="005833BA" w:rsidRPr="00E865F2">
        <w:rPr>
          <w:rFonts w:hint="eastAsia"/>
        </w:rPr>
        <w:t>、</w:t>
      </w:r>
      <w:r w:rsidRPr="00E865F2">
        <w:rPr>
          <w:rFonts w:hint="eastAsia"/>
        </w:rPr>
        <w:t>一部の種類の補償を除き</w:t>
      </w:r>
      <w:r w:rsidR="005833BA" w:rsidRPr="00E865F2">
        <w:rPr>
          <w:rFonts w:hint="eastAsia"/>
        </w:rPr>
        <w:t>、</w:t>
      </w:r>
      <w:r w:rsidR="00123916" w:rsidRPr="00E865F2">
        <w:rPr>
          <w:rFonts w:hint="eastAsia"/>
        </w:rPr>
        <w:t>２</w:t>
      </w:r>
      <w:r w:rsidRPr="00E865F2">
        <w:rPr>
          <w:rFonts w:hint="eastAsia"/>
        </w:rPr>
        <w:t>年間「認定請求」が行われない場合は時効によって消滅します。</w:t>
      </w:r>
    </w:p>
    <w:p w:rsidR="0015612E" w:rsidRPr="00E865F2" w:rsidRDefault="0015612E" w:rsidP="00DB1F07">
      <w:pPr>
        <w:keepNext/>
        <w:keepLines/>
      </w:pPr>
      <w:r w:rsidRPr="00E865F2">
        <w:rPr>
          <w:rFonts w:hint="eastAsia"/>
        </w:rPr>
        <w:t>※一部の種類の補償とは</w:t>
      </w:r>
      <w:r w:rsidR="005833BA" w:rsidRPr="00E865F2">
        <w:rPr>
          <w:rFonts w:hint="eastAsia"/>
        </w:rPr>
        <w:t>、</w:t>
      </w:r>
      <w:r w:rsidRPr="00E865F2">
        <w:rPr>
          <w:rFonts w:hint="eastAsia"/>
        </w:rPr>
        <w:t>障害補償</w:t>
      </w:r>
      <w:r w:rsidR="005833BA" w:rsidRPr="00E865F2">
        <w:rPr>
          <w:rFonts w:hint="eastAsia"/>
        </w:rPr>
        <w:t>、</w:t>
      </w:r>
      <w:r w:rsidRPr="00E865F2">
        <w:rPr>
          <w:rFonts w:hint="eastAsia"/>
        </w:rPr>
        <w:t>遺族補償</w:t>
      </w:r>
      <w:r w:rsidR="005833BA" w:rsidRPr="00E865F2">
        <w:rPr>
          <w:rFonts w:hint="eastAsia"/>
        </w:rPr>
        <w:t>、</w:t>
      </w:r>
      <w:r w:rsidRPr="00E865F2">
        <w:rPr>
          <w:rFonts w:hint="eastAsia"/>
        </w:rPr>
        <w:t>障害補償年金差額一時金</w:t>
      </w:r>
      <w:r w:rsidR="005833BA" w:rsidRPr="00E865F2">
        <w:rPr>
          <w:rFonts w:hint="eastAsia"/>
        </w:rPr>
        <w:t>、</w:t>
      </w:r>
      <w:r w:rsidRPr="00E865F2">
        <w:rPr>
          <w:rFonts w:hint="eastAsia"/>
        </w:rPr>
        <w:t>障害補償年金前払一時金</w:t>
      </w:r>
      <w:r w:rsidR="005833BA" w:rsidRPr="00E865F2">
        <w:rPr>
          <w:rFonts w:hint="eastAsia"/>
        </w:rPr>
        <w:t>、</w:t>
      </w:r>
      <w:r w:rsidRPr="00E865F2">
        <w:rPr>
          <w:rFonts w:hint="eastAsia"/>
        </w:rPr>
        <w:t>遺族補償年金前払一時金をいい</w:t>
      </w:r>
      <w:r w:rsidR="005833BA" w:rsidRPr="00E865F2">
        <w:rPr>
          <w:rFonts w:hint="eastAsia"/>
        </w:rPr>
        <w:t>、</w:t>
      </w:r>
      <w:r w:rsidRPr="00E865F2">
        <w:rPr>
          <w:rFonts w:hint="eastAsia"/>
        </w:rPr>
        <w:t>これらの時効は</w:t>
      </w:r>
      <w:r w:rsidR="00123916" w:rsidRPr="00E865F2">
        <w:rPr>
          <w:rFonts w:hint="eastAsia"/>
        </w:rPr>
        <w:t>５</w:t>
      </w:r>
      <w:r w:rsidRPr="00E865F2">
        <w:rPr>
          <w:rFonts w:hint="eastAsia"/>
        </w:rPr>
        <w:t>年です。</w:t>
      </w:r>
    </w:p>
    <w:p w:rsidR="00DB1F07" w:rsidRPr="00E865F2" w:rsidRDefault="00DB1F07"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r w:rsidRPr="00E865F2">
        <w:rPr>
          <w:rFonts w:ascii="HGP創英角ｺﾞｼｯｸUB" w:eastAsia="HGP創英角ｺﾞｼｯｸUB" w:hAnsi="HGP創英角ｺﾞｼｯｸUB" w:hint="eastAsia"/>
          <w:noProof/>
          <w:sz w:val="28"/>
          <w:szCs w:val="28"/>
        </w:rPr>
        <w:drawing>
          <wp:anchor distT="0" distB="0" distL="114300" distR="114300" simplePos="0" relativeHeight="251662336" behindDoc="0" locked="0" layoutInCell="1" allowOverlap="1" wp14:anchorId="54E66176" wp14:editId="2535C70F">
            <wp:simplePos x="0" y="0"/>
            <wp:positionH relativeFrom="column">
              <wp:posOffset>-265932</wp:posOffset>
            </wp:positionH>
            <wp:positionV relativeFrom="paragraph">
              <wp:posOffset>75557</wp:posOffset>
            </wp:positionV>
            <wp:extent cx="6391377" cy="9179626"/>
            <wp:effectExtent l="0" t="0" r="9525" b="254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6393609" cy="918283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400298" w:rsidRPr="00E865F2" w:rsidRDefault="00400298" w:rsidP="00DB1F07">
      <w:pPr>
        <w:keepNext/>
        <w:keepLines/>
      </w:pPr>
    </w:p>
    <w:p w:rsidR="00F44E1F" w:rsidRPr="00E865F2" w:rsidRDefault="00E14A01" w:rsidP="00F44E1F">
      <w:pPr>
        <w:pStyle w:val="1"/>
        <w:keepLines/>
        <w:ind w:left="420"/>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noProof/>
          <w:sz w:val="28"/>
          <w:szCs w:val="28"/>
        </w:rPr>
        <w:drawing>
          <wp:anchor distT="0" distB="0" distL="114300" distR="114300" simplePos="0" relativeHeight="251664384" behindDoc="0" locked="0" layoutInCell="1" allowOverlap="1" wp14:anchorId="33863CB8" wp14:editId="3FD42C78">
            <wp:simplePos x="0" y="0"/>
            <wp:positionH relativeFrom="column">
              <wp:posOffset>-496570</wp:posOffset>
            </wp:positionH>
            <wp:positionV relativeFrom="paragraph">
              <wp:posOffset>-20765</wp:posOffset>
            </wp:positionV>
            <wp:extent cx="6697683" cy="8918369"/>
            <wp:effectExtent l="0" t="0" r="825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l="1558" r="795"/>
                    <a:stretch/>
                  </pic:blipFill>
                  <pic:spPr bwMode="auto">
                    <a:xfrm>
                      <a:off x="0" y="0"/>
                      <a:ext cx="6697683" cy="89183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F44E1F" w:rsidP="00F44E1F"/>
    <w:p w:rsidR="00F44E1F" w:rsidRPr="00E865F2" w:rsidRDefault="00102ABE" w:rsidP="00F44E1F">
      <w:r>
        <w:rPr>
          <w:rFonts w:hint="eastAsia"/>
          <w:noProof/>
          <w:sz w:val="28"/>
          <w:szCs w:val="28"/>
        </w:rPr>
        <mc:AlternateContent>
          <mc:Choice Requires="wps">
            <w:drawing>
              <wp:anchor distT="0" distB="0" distL="114300" distR="114300" simplePos="0" relativeHeight="251671552" behindDoc="0" locked="0" layoutInCell="1" allowOverlap="1" wp14:anchorId="10469C75" wp14:editId="7FECEC52">
                <wp:simplePos x="0" y="0"/>
                <wp:positionH relativeFrom="column">
                  <wp:posOffset>1890395</wp:posOffset>
                </wp:positionH>
                <wp:positionV relativeFrom="paragraph">
                  <wp:posOffset>8432800</wp:posOffset>
                </wp:positionV>
                <wp:extent cx="4073236" cy="914400"/>
                <wp:effectExtent l="0" t="0" r="22860" b="19050"/>
                <wp:wrapNone/>
                <wp:docPr id="7" name="テキスト ボックス 7"/>
                <wp:cNvGraphicFramePr/>
                <a:graphic xmlns:a="http://schemas.openxmlformats.org/drawingml/2006/main">
                  <a:graphicData uri="http://schemas.microsoft.com/office/word/2010/wordprocessingShape">
                    <wps:wsp>
                      <wps:cNvSpPr txBox="1"/>
                      <wps:spPr>
                        <a:xfrm>
                          <a:off x="0" y="0"/>
                          <a:ext cx="4073236" cy="914400"/>
                        </a:xfrm>
                        <a:prstGeom prst="rect">
                          <a:avLst/>
                        </a:prstGeom>
                        <a:solidFill>
                          <a:sysClr val="window" lastClr="FFFFFF"/>
                        </a:solidFill>
                        <a:ln w="6350">
                          <a:solidFill>
                            <a:prstClr val="black"/>
                          </a:solidFill>
                        </a:ln>
                        <a:effectLst/>
                      </wps:spPr>
                      <wps:txbx>
                        <w:txbxContent>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※注意　この他にも</w:t>
                            </w:r>
                          </w:p>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・学校経営組織機構図及び公務分掌一覧表（『学校要覧』の写し）</w:t>
                            </w:r>
                          </w:p>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・職員の勤務時間の割振表</w:t>
                            </w:r>
                          </w:p>
                          <w:p w:rsidR="00E174B2" w:rsidRPr="00E174B2" w:rsidRDefault="00E174B2" w:rsidP="00102ABE">
                            <w:pPr>
                              <w:jc w:val="left"/>
                              <w:rPr>
                                <w:rFonts w:asciiTheme="majorEastAsia" w:eastAsiaTheme="majorEastAsia" w:hAnsiTheme="majorEastAsia"/>
                                <w:b/>
                                <w:szCs w:val="21"/>
                              </w:rPr>
                            </w:pPr>
                            <w:r>
                              <w:rPr>
                                <w:rFonts w:asciiTheme="majorEastAsia" w:eastAsiaTheme="majorEastAsia" w:hAnsiTheme="majorEastAsia" w:hint="eastAsia"/>
                                <w:b/>
                                <w:szCs w:val="21"/>
                              </w:rPr>
                              <w:t xml:space="preserve">　</w:t>
                            </w:r>
                            <w:r w:rsidRPr="00E174B2">
                              <w:rPr>
                                <w:rFonts w:asciiTheme="majorEastAsia" w:eastAsiaTheme="majorEastAsia" w:hAnsiTheme="majorEastAsia" w:hint="eastAsia"/>
                                <w:b/>
                                <w:szCs w:val="21"/>
                              </w:rPr>
                              <w:t>が必要です。</w:t>
                            </w:r>
                          </w:p>
                        </w:txbxContent>
                      </wps:txbx>
                      <wps:bodyPr rot="0" spcFirstLastPara="0" vertOverflow="overflow" horzOverflow="overflow" vert="horz" wrap="square" lIns="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7" type="#_x0000_t202" style="position:absolute;left:0;text-align:left;margin-left:148.85pt;margin-top:664pt;width:320.75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" fillcolor="window" strokeweight=".5pt">
                <v:textbox inset="0,0">
                  <w:txbxContent>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※注意　この他にも</w:t>
                      </w:r>
                    </w:p>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・学校経営組織機構図及び公務分掌一覧表（『学校要覧』の写し）</w:t>
                      </w:r>
                    </w:p>
                    <w:p w:rsidR="00E174B2" w:rsidRPr="00E174B2" w:rsidRDefault="00E174B2" w:rsidP="00102ABE">
                      <w:pPr>
                        <w:jc w:val="left"/>
                        <w:rPr>
                          <w:rFonts w:asciiTheme="majorEastAsia" w:eastAsiaTheme="majorEastAsia" w:hAnsiTheme="majorEastAsia"/>
                          <w:b/>
                          <w:szCs w:val="21"/>
                        </w:rPr>
                      </w:pPr>
                      <w:r w:rsidRPr="00E174B2">
                        <w:rPr>
                          <w:rFonts w:asciiTheme="majorEastAsia" w:eastAsiaTheme="majorEastAsia" w:hAnsiTheme="majorEastAsia" w:hint="eastAsia"/>
                          <w:b/>
                          <w:szCs w:val="21"/>
                        </w:rPr>
                        <w:t>・職員の勤務時間の割振表</w:t>
                      </w:r>
                    </w:p>
                    <w:p w:rsidR="00E174B2" w:rsidRPr="00E174B2" w:rsidRDefault="00E174B2" w:rsidP="00102ABE">
                      <w:pPr>
                        <w:jc w:val="left"/>
                        <w:rPr>
                          <w:rFonts w:asciiTheme="majorEastAsia" w:eastAsiaTheme="majorEastAsia" w:hAnsiTheme="majorEastAsia"/>
                          <w:b/>
                          <w:szCs w:val="21"/>
                        </w:rPr>
                      </w:pPr>
                      <w:r>
                        <w:rPr>
                          <w:rFonts w:asciiTheme="majorEastAsia" w:eastAsiaTheme="majorEastAsia" w:hAnsiTheme="majorEastAsia" w:hint="eastAsia"/>
                          <w:b/>
                          <w:szCs w:val="21"/>
                        </w:rPr>
                        <w:t xml:space="preserve">　</w:t>
                      </w:r>
                      <w:r w:rsidRPr="00E174B2">
                        <w:rPr>
                          <w:rFonts w:asciiTheme="majorEastAsia" w:eastAsiaTheme="majorEastAsia" w:hAnsiTheme="majorEastAsia" w:hint="eastAsia"/>
                          <w:b/>
                          <w:szCs w:val="21"/>
                        </w:rPr>
                        <w:t>が必要です。</w:t>
                      </w:r>
                    </w:p>
                  </w:txbxContent>
                </v:textbox>
              </v:shape>
            </w:pict>
          </mc:Fallback>
        </mc:AlternateContent>
      </w:r>
      <w:r w:rsidRPr="00E865F2">
        <w:rPr>
          <w:rFonts w:hint="eastAsia"/>
          <w:noProof/>
        </w:rPr>
        <w:drawing>
          <wp:anchor distT="0" distB="0" distL="114300" distR="114300" simplePos="0" relativeHeight="251668480" behindDoc="0" locked="0" layoutInCell="1" allowOverlap="1" wp14:anchorId="32228054" wp14:editId="70A1F526">
            <wp:simplePos x="0" y="0"/>
            <wp:positionH relativeFrom="column">
              <wp:posOffset>-470535</wp:posOffset>
            </wp:positionH>
            <wp:positionV relativeFrom="paragraph">
              <wp:posOffset>26225</wp:posOffset>
            </wp:positionV>
            <wp:extent cx="6776085" cy="8455025"/>
            <wp:effectExtent l="0" t="0" r="5715" b="317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email">
                      <a:extLst>
                        <a:ext uri="{28A0092B-C50C-407E-A947-70E740481C1C}">
                          <a14:useLocalDpi xmlns:a14="http://schemas.microsoft.com/office/drawing/2010/main" val="0"/>
                        </a:ext>
                      </a:extLst>
                    </a:blip>
                    <a:srcRect l="2076" t="2216"/>
                    <a:stretch/>
                  </pic:blipFill>
                  <pic:spPr bwMode="auto">
                    <a:xfrm>
                      <a:off x="0" y="0"/>
                      <a:ext cx="6776085" cy="8455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lastRenderedPageBreak/>
        <w:t>災害補償の内容</w:t>
      </w:r>
    </w:p>
    <w:p w:rsidR="0015612E" w:rsidRPr="00E865F2" w:rsidRDefault="0015612E" w:rsidP="00DB1F07">
      <w:pPr>
        <w:keepNext/>
        <w:keepLines/>
        <w:ind w:firstLineChars="100" w:firstLine="210"/>
      </w:pPr>
      <w:r w:rsidRPr="00E865F2">
        <w:rPr>
          <w:rFonts w:hint="eastAsia"/>
        </w:rPr>
        <w:t>公務災害又は通勤災害について基金が実施する給付等には</w:t>
      </w:r>
      <w:r w:rsidR="005833BA" w:rsidRPr="00E865F2">
        <w:rPr>
          <w:rFonts w:hint="eastAsia"/>
        </w:rPr>
        <w:t>、</w:t>
      </w:r>
      <w:r w:rsidRPr="00E865F2">
        <w:rPr>
          <w:rFonts w:hint="eastAsia"/>
        </w:rPr>
        <w:t>『補償』と『福祉事業』とがあります。</w:t>
      </w:r>
    </w:p>
    <w:p w:rsidR="0015612E" w:rsidRPr="00E865F2" w:rsidRDefault="0015612E" w:rsidP="00DB1F07">
      <w:pPr>
        <w:pStyle w:val="2"/>
        <w:keepLines/>
        <w:numPr>
          <w:ilvl w:val="1"/>
          <w:numId w:val="14"/>
        </w:numPr>
        <w:rPr>
          <w:sz w:val="28"/>
          <w:szCs w:val="28"/>
        </w:rPr>
      </w:pPr>
      <w:r w:rsidRPr="00E865F2">
        <w:rPr>
          <w:rFonts w:hint="eastAsia"/>
          <w:sz w:val="28"/>
          <w:szCs w:val="28"/>
        </w:rPr>
        <w:t>補償</w:t>
      </w:r>
    </w:p>
    <w:p w:rsidR="0015612E" w:rsidRPr="00E865F2" w:rsidRDefault="0015612E" w:rsidP="00DB1F07">
      <w:pPr>
        <w:keepNext/>
        <w:keepLines/>
      </w:pPr>
      <w:r w:rsidRPr="00E865F2">
        <w:rPr>
          <w:rFonts w:hint="eastAsia"/>
        </w:rPr>
        <w:t>職員が公務上の災害又は通勤による災害を受けた場合に</w:t>
      </w:r>
      <w:r w:rsidR="005833BA" w:rsidRPr="00E865F2">
        <w:rPr>
          <w:rFonts w:hint="eastAsia"/>
        </w:rPr>
        <w:t>、</w:t>
      </w:r>
      <w:r w:rsidRPr="00E865F2">
        <w:rPr>
          <w:rFonts w:hint="eastAsia"/>
        </w:rPr>
        <w:t>基金が行う補償には</w:t>
      </w:r>
      <w:r w:rsidR="005833BA" w:rsidRPr="00E865F2">
        <w:rPr>
          <w:rFonts w:hint="eastAsia"/>
        </w:rPr>
        <w:t>、</w:t>
      </w:r>
      <w:r w:rsidRPr="00E865F2">
        <w:rPr>
          <w:rFonts w:hint="eastAsia"/>
        </w:rPr>
        <w:t>次の</w:t>
      </w:r>
      <w:r w:rsidR="00123916" w:rsidRPr="00E865F2">
        <w:rPr>
          <w:rFonts w:hint="eastAsia"/>
        </w:rPr>
        <w:t>１２</w:t>
      </w:r>
      <w:r w:rsidRPr="00E865F2">
        <w:rPr>
          <w:rFonts w:hint="eastAsia"/>
        </w:rPr>
        <w:t>種類があります。</w:t>
      </w:r>
    </w:p>
    <w:p w:rsidR="0015612E" w:rsidRPr="00E865F2" w:rsidRDefault="0015612E" w:rsidP="00DB1F07">
      <w:pPr>
        <w:pStyle w:val="4"/>
        <w:keepLines/>
        <w:numPr>
          <w:ilvl w:val="0"/>
          <w:numId w:val="21"/>
        </w:numPr>
        <w:ind w:leftChars="0"/>
      </w:pPr>
      <w:r w:rsidRPr="00E865F2">
        <w:rPr>
          <w:rFonts w:hint="eastAsia"/>
        </w:rPr>
        <w:t>療養補償……治療等に必要な療養の費用</w:t>
      </w:r>
    </w:p>
    <w:p w:rsidR="0015612E" w:rsidRPr="00E865F2" w:rsidRDefault="0015612E" w:rsidP="00DB1F07">
      <w:pPr>
        <w:pStyle w:val="4"/>
        <w:keepLines/>
        <w:numPr>
          <w:ilvl w:val="0"/>
          <w:numId w:val="21"/>
        </w:numPr>
        <w:ind w:leftChars="0"/>
      </w:pPr>
      <w:r w:rsidRPr="00E865F2">
        <w:rPr>
          <w:rFonts w:hint="eastAsia"/>
        </w:rPr>
        <w:t>休業補償……療養のため給与を受けない時の給与の支給</w:t>
      </w:r>
    </w:p>
    <w:p w:rsidR="0015612E" w:rsidRPr="00E865F2" w:rsidRDefault="0015612E" w:rsidP="00DB1F07">
      <w:pPr>
        <w:pStyle w:val="4"/>
        <w:keepLines/>
        <w:numPr>
          <w:ilvl w:val="0"/>
          <w:numId w:val="21"/>
        </w:numPr>
        <w:ind w:leftChars="0"/>
      </w:pPr>
      <w:r w:rsidRPr="00E865F2">
        <w:rPr>
          <w:rFonts w:hint="eastAsia"/>
        </w:rPr>
        <w:t>傷病補償年金…療養開始後</w:t>
      </w:r>
      <w:r w:rsidR="00123916" w:rsidRPr="00E865F2">
        <w:rPr>
          <w:rFonts w:hint="eastAsia"/>
        </w:rPr>
        <w:t>１</w:t>
      </w:r>
      <w:r w:rsidRPr="00E865F2">
        <w:rPr>
          <w:rFonts w:hint="eastAsia"/>
        </w:rPr>
        <w:t>年</w:t>
      </w:r>
      <w:r w:rsidR="00123916" w:rsidRPr="00E865F2">
        <w:rPr>
          <w:rFonts w:hint="eastAsia"/>
        </w:rPr>
        <w:t>６</w:t>
      </w:r>
      <w:r w:rsidRPr="00E865F2">
        <w:rPr>
          <w:rFonts w:hint="eastAsia"/>
        </w:rPr>
        <w:t>ケ月後も傷病が治らない場合に支給</w:t>
      </w:r>
    </w:p>
    <w:p w:rsidR="0015612E" w:rsidRPr="00E865F2" w:rsidRDefault="0015612E" w:rsidP="00DB1F07">
      <w:pPr>
        <w:pStyle w:val="4"/>
        <w:keepLines/>
        <w:numPr>
          <w:ilvl w:val="0"/>
          <w:numId w:val="21"/>
        </w:numPr>
        <w:ind w:leftChars="0"/>
      </w:pPr>
      <w:r w:rsidRPr="00E865F2">
        <w:rPr>
          <w:rFonts w:hint="eastAsia"/>
        </w:rPr>
        <w:t>障害補償……傷害が残った場合に年金又は一時金を支給</w:t>
      </w:r>
    </w:p>
    <w:p w:rsidR="0015612E" w:rsidRPr="00E865F2" w:rsidRDefault="0015612E" w:rsidP="00DB1F07">
      <w:pPr>
        <w:pStyle w:val="4"/>
        <w:keepLines/>
        <w:numPr>
          <w:ilvl w:val="0"/>
          <w:numId w:val="21"/>
        </w:numPr>
        <w:ind w:leftChars="0"/>
      </w:pPr>
      <w:r w:rsidRPr="00E865F2">
        <w:rPr>
          <w:rFonts w:hint="eastAsia"/>
        </w:rPr>
        <w:t>介護補償……重度被災職員の介護に要した費用（上限あり）</w:t>
      </w:r>
    </w:p>
    <w:p w:rsidR="0015612E" w:rsidRPr="00E865F2" w:rsidRDefault="0015612E" w:rsidP="00DB1F07">
      <w:pPr>
        <w:pStyle w:val="4"/>
        <w:keepLines/>
        <w:numPr>
          <w:ilvl w:val="0"/>
          <w:numId w:val="21"/>
        </w:numPr>
        <w:ind w:leftChars="0"/>
      </w:pPr>
      <w:r w:rsidRPr="00E865F2">
        <w:rPr>
          <w:rFonts w:hint="eastAsia"/>
        </w:rPr>
        <w:t>遺族補償……職員が死亡した場合にその遺族に年金又は一時金を支給</w:t>
      </w:r>
    </w:p>
    <w:p w:rsidR="0015612E" w:rsidRPr="00E865F2" w:rsidRDefault="0015612E" w:rsidP="00DB1F07">
      <w:pPr>
        <w:pStyle w:val="4"/>
        <w:keepLines/>
        <w:numPr>
          <w:ilvl w:val="0"/>
          <w:numId w:val="21"/>
        </w:numPr>
        <w:ind w:leftChars="0"/>
      </w:pPr>
      <w:r w:rsidRPr="00E865F2">
        <w:rPr>
          <w:rFonts w:hint="eastAsia"/>
        </w:rPr>
        <w:t>葬祭補償……職員の死亡に際して葬祭を行った場合に一定の額を支給</w:t>
      </w:r>
    </w:p>
    <w:p w:rsidR="0015612E" w:rsidRPr="00E865F2" w:rsidRDefault="0015612E" w:rsidP="00DB1F07">
      <w:pPr>
        <w:pStyle w:val="4"/>
        <w:keepLines/>
        <w:numPr>
          <w:ilvl w:val="0"/>
          <w:numId w:val="21"/>
        </w:numPr>
        <w:ind w:leftChars="0"/>
      </w:pPr>
      <w:r w:rsidRPr="00E865F2">
        <w:rPr>
          <w:rFonts w:hint="eastAsia"/>
        </w:rPr>
        <w:t>障害補償年金差額一時金…</w:t>
      </w:r>
      <w:r w:rsidR="009C349F" w:rsidRPr="00E865F2">
        <w:rPr>
          <w:rFonts w:hint="eastAsia"/>
        </w:rPr>
        <w:t>…</w:t>
      </w:r>
      <w:r w:rsidRPr="00E865F2">
        <w:rPr>
          <w:rFonts w:hint="eastAsia"/>
        </w:rPr>
        <w:t>障害補償年金の受給権者が死亡した場合において</w:t>
      </w:r>
      <w:r w:rsidR="005833BA" w:rsidRPr="00E865F2">
        <w:rPr>
          <w:rFonts w:hint="eastAsia"/>
        </w:rPr>
        <w:t>、</w:t>
      </w:r>
      <w:r w:rsidRPr="00E865F2">
        <w:rPr>
          <w:rFonts w:hint="eastAsia"/>
        </w:rPr>
        <w:t>既に支給した年金及び前払一時金の額の合計額が一定の額に満たないときにその遺族に差額を支給</w:t>
      </w:r>
    </w:p>
    <w:p w:rsidR="0015612E" w:rsidRPr="00E865F2" w:rsidRDefault="0015612E" w:rsidP="00DB1F07">
      <w:pPr>
        <w:pStyle w:val="4"/>
        <w:keepLines/>
        <w:numPr>
          <w:ilvl w:val="0"/>
          <w:numId w:val="21"/>
        </w:numPr>
        <w:ind w:leftChars="0"/>
      </w:pPr>
      <w:r w:rsidRPr="00E865F2">
        <w:rPr>
          <w:rFonts w:hint="eastAsia"/>
        </w:rPr>
        <w:t>障害補償年金前払一時金…</w:t>
      </w:r>
      <w:r w:rsidR="009C349F" w:rsidRPr="00E865F2">
        <w:rPr>
          <w:rFonts w:hint="eastAsia"/>
        </w:rPr>
        <w:t>…</w:t>
      </w:r>
      <w:r w:rsidRPr="00E865F2">
        <w:rPr>
          <w:rFonts w:hint="eastAsia"/>
        </w:rPr>
        <w:t>障害補償年金の受給権者の申し出により</w:t>
      </w:r>
      <w:r w:rsidR="005833BA" w:rsidRPr="00E865F2">
        <w:rPr>
          <w:rFonts w:hint="eastAsia"/>
        </w:rPr>
        <w:t>、</w:t>
      </w:r>
      <w:r w:rsidRPr="00E865F2">
        <w:rPr>
          <w:rFonts w:hint="eastAsia"/>
        </w:rPr>
        <w:t>以後その者が受けることができる年金の一部を一時金として支給</w:t>
      </w:r>
    </w:p>
    <w:p w:rsidR="0015612E" w:rsidRPr="00E865F2" w:rsidRDefault="009C349F" w:rsidP="00DB1F07">
      <w:pPr>
        <w:pStyle w:val="4"/>
        <w:keepLines/>
        <w:numPr>
          <w:ilvl w:val="0"/>
          <w:numId w:val="21"/>
        </w:numPr>
        <w:ind w:leftChars="0"/>
      </w:pPr>
      <w:r w:rsidRPr="00E865F2">
        <w:rPr>
          <w:rFonts w:hint="eastAsia"/>
        </w:rPr>
        <w:t>遺族補償年金前払一時金……</w:t>
      </w:r>
      <w:r w:rsidR="0015612E" w:rsidRPr="00E865F2">
        <w:rPr>
          <w:rFonts w:hint="eastAsia"/>
        </w:rPr>
        <w:t>遺族補償年金の受給権者の申し出により</w:t>
      </w:r>
      <w:r w:rsidR="005833BA" w:rsidRPr="00E865F2">
        <w:rPr>
          <w:rFonts w:hint="eastAsia"/>
        </w:rPr>
        <w:t>、</w:t>
      </w:r>
      <w:r w:rsidR="0015612E" w:rsidRPr="00E865F2">
        <w:rPr>
          <w:rFonts w:hint="eastAsia"/>
        </w:rPr>
        <w:t>以後その者が受けることができる年金の一部を一時金として支給</w:t>
      </w:r>
    </w:p>
    <w:p w:rsidR="0015612E" w:rsidRPr="00E865F2" w:rsidRDefault="0015612E" w:rsidP="00DB1F07">
      <w:pPr>
        <w:pStyle w:val="4"/>
        <w:keepLines/>
        <w:numPr>
          <w:ilvl w:val="0"/>
          <w:numId w:val="21"/>
        </w:numPr>
        <w:ind w:leftChars="0"/>
      </w:pPr>
      <w:r w:rsidRPr="00E865F2">
        <w:rPr>
          <w:rFonts w:hint="eastAsia"/>
        </w:rPr>
        <w:t>予後補償</w:t>
      </w:r>
    </w:p>
    <w:p w:rsidR="0015612E" w:rsidRPr="00E865F2" w:rsidRDefault="009C349F" w:rsidP="00DB1F07">
      <w:pPr>
        <w:pStyle w:val="4"/>
        <w:keepLines/>
        <w:numPr>
          <w:ilvl w:val="0"/>
          <w:numId w:val="21"/>
        </w:numPr>
        <w:ind w:leftChars="0"/>
      </w:pPr>
      <w:r w:rsidRPr="00E865F2">
        <w:rPr>
          <w:rFonts w:hint="eastAsia"/>
        </w:rPr>
        <w:t>行方不明保障…</w:t>
      </w:r>
      <w:r w:rsidR="0015612E" w:rsidRPr="00E865F2">
        <w:rPr>
          <w:rFonts w:hint="eastAsia"/>
        </w:rPr>
        <w:t>…船員である職員が被災した場合の特例です</w:t>
      </w:r>
    </w:p>
    <w:p w:rsidR="0015612E" w:rsidRPr="00E865F2" w:rsidRDefault="0015612E" w:rsidP="00DB1F07">
      <w:pPr>
        <w:pStyle w:val="7"/>
        <w:keepLines/>
        <w:numPr>
          <w:ilvl w:val="0"/>
          <w:numId w:val="11"/>
        </w:numPr>
        <w:ind w:leftChars="0"/>
      </w:pPr>
      <w:r w:rsidRPr="00E865F2">
        <w:rPr>
          <w:rFonts w:hint="eastAsia"/>
        </w:rPr>
        <w:t>→補償の種類・内容等については</w:t>
      </w:r>
      <w:r w:rsidR="005833BA" w:rsidRPr="00E865F2">
        <w:rPr>
          <w:rFonts w:hint="eastAsia"/>
        </w:rPr>
        <w:t>、</w:t>
      </w:r>
      <w:r w:rsidRPr="00E865F2">
        <w:rPr>
          <w:rFonts w:hint="eastAsia"/>
        </w:rPr>
        <w:t>【実施の手引き</w:t>
      </w:r>
      <w:r w:rsidR="00AB758C" w:rsidRPr="00E865F2">
        <w:rPr>
          <w:rFonts w:hint="eastAsia"/>
        </w:rPr>
        <w:t>Ｐ</w:t>
      </w:r>
      <w:r w:rsidR="00123916" w:rsidRPr="00E865F2">
        <w:rPr>
          <w:rFonts w:hint="eastAsia"/>
        </w:rPr>
        <w:t>４</w:t>
      </w:r>
      <w:r w:rsidRPr="00E865F2">
        <w:rPr>
          <w:rFonts w:hint="eastAsia"/>
        </w:rPr>
        <w:t>～</w:t>
      </w:r>
      <w:r w:rsidR="00123916" w:rsidRPr="00E865F2">
        <w:rPr>
          <w:rFonts w:hint="eastAsia"/>
        </w:rPr>
        <w:t>６</w:t>
      </w:r>
      <w:r w:rsidRPr="00E865F2">
        <w:rPr>
          <w:rFonts w:hint="eastAsia"/>
        </w:rPr>
        <w:t>及び</w:t>
      </w:r>
      <w:r w:rsidR="00AB758C" w:rsidRPr="00E865F2">
        <w:rPr>
          <w:rFonts w:hint="eastAsia"/>
        </w:rPr>
        <w:t>Ｐ</w:t>
      </w:r>
      <w:r w:rsidR="00123916" w:rsidRPr="00E865F2">
        <w:rPr>
          <w:rFonts w:hint="eastAsia"/>
        </w:rPr>
        <w:t>４６</w:t>
      </w:r>
      <w:r w:rsidRPr="00E865F2">
        <w:rPr>
          <w:rFonts w:hint="eastAsia"/>
        </w:rPr>
        <w:t>～</w:t>
      </w:r>
      <w:r w:rsidR="00123916" w:rsidRPr="00E865F2">
        <w:rPr>
          <w:rFonts w:hint="eastAsia"/>
        </w:rPr>
        <w:t>８４</w:t>
      </w:r>
      <w:r w:rsidRPr="00E865F2">
        <w:rPr>
          <w:rFonts w:hint="eastAsia"/>
        </w:rPr>
        <w:t>】</w:t>
      </w:r>
    </w:p>
    <w:p w:rsidR="0015612E" w:rsidRPr="00E865F2" w:rsidRDefault="0015612E" w:rsidP="00DB1F07">
      <w:pPr>
        <w:keepNext/>
        <w:keepLines/>
      </w:pPr>
      <w:r w:rsidRPr="00E865F2">
        <w:rPr>
          <w:rFonts w:hint="eastAsia"/>
        </w:rPr>
        <w:t>《事務の手引き</w:t>
      </w:r>
      <w:r w:rsidR="00AB758C" w:rsidRPr="00E865F2">
        <w:rPr>
          <w:rFonts w:hint="eastAsia"/>
        </w:rPr>
        <w:t>Ｐ６９</w:t>
      </w:r>
      <w:r w:rsidRPr="00E865F2">
        <w:rPr>
          <w:rFonts w:hint="eastAsia"/>
        </w:rPr>
        <w:t>～</w:t>
      </w:r>
      <w:r w:rsidR="00123916" w:rsidRPr="00E865F2">
        <w:rPr>
          <w:rFonts w:hint="eastAsia"/>
        </w:rPr>
        <w:t>７</w:t>
      </w:r>
      <w:r w:rsidR="00AB758C" w:rsidRPr="00E865F2">
        <w:rPr>
          <w:rFonts w:hint="eastAsia"/>
        </w:rPr>
        <w:t>１</w:t>
      </w:r>
      <w:r w:rsidRPr="00E865F2">
        <w:rPr>
          <w:rFonts w:hint="eastAsia"/>
        </w:rPr>
        <w:t>》</w:t>
      </w:r>
    </w:p>
    <w:p w:rsidR="0015612E" w:rsidRPr="00E865F2" w:rsidRDefault="0015612E" w:rsidP="00DB1F07">
      <w:pPr>
        <w:pStyle w:val="2"/>
        <w:keepLines/>
        <w:numPr>
          <w:ilvl w:val="1"/>
          <w:numId w:val="14"/>
        </w:numPr>
        <w:rPr>
          <w:sz w:val="28"/>
          <w:szCs w:val="28"/>
        </w:rPr>
      </w:pPr>
      <w:r w:rsidRPr="00E865F2">
        <w:rPr>
          <w:rFonts w:hint="eastAsia"/>
          <w:sz w:val="28"/>
          <w:szCs w:val="28"/>
        </w:rPr>
        <w:t>福祉事業</w:t>
      </w:r>
    </w:p>
    <w:p w:rsidR="0015612E" w:rsidRPr="00E865F2" w:rsidRDefault="0015612E" w:rsidP="00DB1F07">
      <w:pPr>
        <w:keepNext/>
        <w:keepLines/>
        <w:ind w:firstLineChars="100" w:firstLine="210"/>
      </w:pPr>
      <w:r w:rsidRPr="00E865F2">
        <w:rPr>
          <w:rFonts w:hint="eastAsia"/>
        </w:rPr>
        <w:t>福祉事業は</w:t>
      </w:r>
      <w:r w:rsidR="005833BA" w:rsidRPr="00E865F2">
        <w:rPr>
          <w:rFonts w:hint="eastAsia"/>
        </w:rPr>
        <w:t>、</w:t>
      </w:r>
      <w:r w:rsidRPr="00E865F2">
        <w:rPr>
          <w:rFonts w:hint="eastAsia"/>
        </w:rPr>
        <w:t>補償のみによっては必ずしも被災職員及びその遺族の生活の安定</w:t>
      </w:r>
      <w:r w:rsidR="005833BA" w:rsidRPr="00E865F2">
        <w:rPr>
          <w:rFonts w:hint="eastAsia"/>
        </w:rPr>
        <w:t>、</w:t>
      </w:r>
      <w:r w:rsidRPr="00E865F2">
        <w:rPr>
          <w:rFonts w:hint="eastAsia"/>
        </w:rPr>
        <w:t>福祉の維持向上を図り得ない面があると考えられるため講ぜられる施策ないし措置です。</w:t>
      </w:r>
    </w:p>
    <w:p w:rsidR="0015612E" w:rsidRPr="00E865F2" w:rsidRDefault="0015612E" w:rsidP="00DB1F07">
      <w:pPr>
        <w:keepNext/>
        <w:keepLines/>
        <w:ind w:firstLineChars="100" w:firstLine="210"/>
      </w:pPr>
      <w:r w:rsidRPr="00E865F2">
        <w:rPr>
          <w:rFonts w:hint="eastAsia"/>
        </w:rPr>
        <w:t>基金が行う福祉事業の種類は</w:t>
      </w:r>
      <w:r w:rsidR="005833BA" w:rsidRPr="00E865F2">
        <w:rPr>
          <w:rFonts w:hint="eastAsia"/>
        </w:rPr>
        <w:t>、</w:t>
      </w:r>
      <w:r w:rsidR="00123916" w:rsidRPr="00E865F2">
        <w:rPr>
          <w:rFonts w:hint="eastAsia"/>
        </w:rPr>
        <w:t>２６</w:t>
      </w:r>
      <w:r w:rsidRPr="00E865F2">
        <w:rPr>
          <w:rFonts w:hint="eastAsia"/>
        </w:rPr>
        <w:t>種類あります。</w:t>
      </w:r>
    </w:p>
    <w:p w:rsidR="0015612E" w:rsidRPr="00E865F2" w:rsidRDefault="0015612E" w:rsidP="00DB1F07">
      <w:pPr>
        <w:pStyle w:val="7"/>
        <w:keepLines/>
        <w:numPr>
          <w:ilvl w:val="0"/>
          <w:numId w:val="11"/>
        </w:numPr>
        <w:ind w:leftChars="0"/>
      </w:pPr>
      <w:r w:rsidRPr="00E865F2">
        <w:rPr>
          <w:rFonts w:hint="eastAsia"/>
        </w:rPr>
        <w:t>→福祉事業の種類・内容等については</w:t>
      </w:r>
      <w:r w:rsidR="005833BA" w:rsidRPr="00E865F2">
        <w:rPr>
          <w:rFonts w:hint="eastAsia"/>
        </w:rPr>
        <w:t>、</w:t>
      </w:r>
      <w:r w:rsidRPr="00E865F2">
        <w:rPr>
          <w:rFonts w:hint="eastAsia"/>
        </w:rPr>
        <w:t>【実施の手引き</w:t>
      </w:r>
      <w:r w:rsidR="00AB758C" w:rsidRPr="00E865F2">
        <w:rPr>
          <w:rFonts w:hint="eastAsia"/>
        </w:rPr>
        <w:t>Ｐ</w:t>
      </w:r>
      <w:r w:rsidR="00123916" w:rsidRPr="00E865F2">
        <w:rPr>
          <w:rFonts w:hint="eastAsia"/>
        </w:rPr>
        <w:t>７</w:t>
      </w:r>
      <w:r w:rsidRPr="00E865F2">
        <w:rPr>
          <w:rFonts w:hint="eastAsia"/>
        </w:rPr>
        <w:t>～</w:t>
      </w:r>
      <w:r w:rsidR="00123916" w:rsidRPr="00E865F2">
        <w:rPr>
          <w:rFonts w:hint="eastAsia"/>
        </w:rPr>
        <w:t>１</w:t>
      </w:r>
      <w:r w:rsidRPr="00E865F2">
        <w:rPr>
          <w:rFonts w:hint="eastAsia"/>
        </w:rPr>
        <w:t>0</w:t>
      </w:r>
      <w:r w:rsidRPr="00E865F2">
        <w:rPr>
          <w:rFonts w:hint="eastAsia"/>
        </w:rPr>
        <w:t>及び</w:t>
      </w:r>
      <w:r w:rsidR="00AB758C" w:rsidRPr="00E865F2">
        <w:rPr>
          <w:rFonts w:hint="eastAsia"/>
        </w:rPr>
        <w:t>Ｐ</w:t>
      </w:r>
      <w:r w:rsidR="00123916" w:rsidRPr="00E865F2">
        <w:rPr>
          <w:rFonts w:hint="eastAsia"/>
        </w:rPr>
        <w:t>８５</w:t>
      </w:r>
      <w:r w:rsidRPr="00E865F2">
        <w:rPr>
          <w:rFonts w:hint="eastAsia"/>
        </w:rPr>
        <w:t>～</w:t>
      </w:r>
      <w:r w:rsidR="00123916" w:rsidRPr="00E865F2">
        <w:rPr>
          <w:rFonts w:hint="eastAsia"/>
        </w:rPr>
        <w:t>１２１</w:t>
      </w:r>
      <w:r w:rsidRPr="00E865F2">
        <w:rPr>
          <w:rFonts w:hint="eastAsia"/>
        </w:rPr>
        <w:t>》</w:t>
      </w:r>
    </w:p>
    <w:p w:rsidR="0015612E" w:rsidRDefault="0015612E" w:rsidP="00DB1F07">
      <w:pPr>
        <w:keepNext/>
        <w:keepLines/>
      </w:pPr>
      <w:r w:rsidRPr="00E865F2">
        <w:rPr>
          <w:rFonts w:hint="eastAsia"/>
        </w:rPr>
        <w:t>《事務の手引き</w:t>
      </w:r>
      <w:r w:rsidR="00AB758C" w:rsidRPr="00E865F2">
        <w:rPr>
          <w:rFonts w:hint="eastAsia"/>
        </w:rPr>
        <w:t>Ｐ</w:t>
      </w:r>
      <w:r w:rsidR="00123916" w:rsidRPr="00E865F2">
        <w:rPr>
          <w:rFonts w:hint="eastAsia"/>
        </w:rPr>
        <w:t>７</w:t>
      </w:r>
      <w:r w:rsidR="00AB758C" w:rsidRPr="00E865F2">
        <w:rPr>
          <w:rFonts w:hint="eastAsia"/>
        </w:rPr>
        <w:t>１</w:t>
      </w:r>
      <w:r w:rsidRPr="00E865F2">
        <w:rPr>
          <w:rFonts w:hint="eastAsia"/>
        </w:rPr>
        <w:t>～</w:t>
      </w:r>
      <w:r w:rsidR="00123916" w:rsidRPr="00E865F2">
        <w:rPr>
          <w:rFonts w:hint="eastAsia"/>
        </w:rPr>
        <w:t>７</w:t>
      </w:r>
      <w:r w:rsidR="00AB758C" w:rsidRPr="00E865F2">
        <w:rPr>
          <w:rFonts w:hint="eastAsia"/>
        </w:rPr>
        <w:t>２</w:t>
      </w:r>
      <w:r w:rsidRPr="00E865F2">
        <w:rPr>
          <w:rFonts w:hint="eastAsia"/>
        </w:rPr>
        <w:t>》</w:t>
      </w:r>
    </w:p>
    <w:p w:rsidR="009B1224" w:rsidRDefault="009B1224" w:rsidP="00DB1F07">
      <w:pPr>
        <w:keepNext/>
        <w:keepLines/>
      </w:pPr>
    </w:p>
    <w:p w:rsidR="009B1224" w:rsidRDefault="009B1224" w:rsidP="00DB1F07">
      <w:pPr>
        <w:keepNext/>
        <w:keepLines/>
      </w:pPr>
    </w:p>
    <w:p w:rsidR="009B1224" w:rsidRDefault="009B1224" w:rsidP="00DB1F07">
      <w:pPr>
        <w:keepNext/>
        <w:keepLines/>
      </w:pPr>
    </w:p>
    <w:p w:rsidR="009B1224" w:rsidRDefault="009B1224" w:rsidP="00DB1F07">
      <w:pPr>
        <w:keepNext/>
        <w:keepLines/>
      </w:pPr>
    </w:p>
    <w:p w:rsidR="009B1224" w:rsidRDefault="009B1224" w:rsidP="00DB1F07">
      <w:pPr>
        <w:keepNext/>
        <w:keepLines/>
      </w:pPr>
    </w:p>
    <w:p w:rsidR="009B1224" w:rsidRPr="00E865F2" w:rsidRDefault="009B1224" w:rsidP="00DB1F07">
      <w:pPr>
        <w:keepNext/>
        <w:keepLines/>
      </w:pPr>
    </w:p>
    <w:p w:rsidR="00DB1F07" w:rsidRPr="00E865F2" w:rsidRDefault="00DB1F07" w:rsidP="00DB1F07">
      <w:pPr>
        <w:keepNext/>
        <w:keepLines/>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lastRenderedPageBreak/>
        <w:t>補償請求</w:t>
      </w:r>
    </w:p>
    <w:p w:rsidR="0015612E" w:rsidRPr="00E865F2" w:rsidRDefault="0015612E" w:rsidP="00DB1F07">
      <w:pPr>
        <w:pStyle w:val="2"/>
        <w:keepLines/>
        <w:numPr>
          <w:ilvl w:val="1"/>
          <w:numId w:val="14"/>
        </w:numPr>
        <w:rPr>
          <w:sz w:val="28"/>
          <w:szCs w:val="28"/>
        </w:rPr>
      </w:pPr>
      <w:r w:rsidRPr="00E865F2">
        <w:rPr>
          <w:rFonts w:hint="eastAsia"/>
          <w:sz w:val="28"/>
          <w:szCs w:val="28"/>
        </w:rPr>
        <w:t>請求主義</w:t>
      </w:r>
    </w:p>
    <w:p w:rsidR="0015612E" w:rsidRPr="00E865F2" w:rsidRDefault="0015612E" w:rsidP="00DB1F07">
      <w:pPr>
        <w:keepNext/>
        <w:keepLines/>
        <w:ind w:firstLineChars="100" w:firstLine="210"/>
      </w:pPr>
      <w:r w:rsidRPr="00E865F2">
        <w:rPr>
          <w:rFonts w:hint="eastAsia"/>
        </w:rPr>
        <w:t>補償請求についても認定請求と同様に請求主義です。</w:t>
      </w:r>
    </w:p>
    <w:p w:rsidR="0015612E" w:rsidRPr="00E865F2" w:rsidRDefault="0015612E" w:rsidP="00DB1F07">
      <w:pPr>
        <w:keepNext/>
        <w:keepLines/>
        <w:ind w:firstLineChars="100" w:firstLine="210"/>
      </w:pPr>
      <w:r w:rsidRPr="00E865F2">
        <w:rPr>
          <w:rFonts w:hint="eastAsia"/>
        </w:rPr>
        <w:t>ただし</w:t>
      </w:r>
      <w:r w:rsidR="005833BA" w:rsidRPr="00E865F2">
        <w:rPr>
          <w:rFonts w:hint="eastAsia"/>
        </w:rPr>
        <w:t>、</w:t>
      </w:r>
      <w:r w:rsidRPr="00E865F2">
        <w:rPr>
          <w:rFonts w:hint="eastAsia"/>
        </w:rPr>
        <w:t>公務又は通勤により受けた災害に係る療養開始後</w:t>
      </w:r>
      <w:r w:rsidR="005833BA" w:rsidRPr="00E865F2">
        <w:rPr>
          <w:rFonts w:hint="eastAsia"/>
        </w:rPr>
        <w:t>、</w:t>
      </w:r>
      <w:r w:rsidR="00123916" w:rsidRPr="00E865F2">
        <w:rPr>
          <w:rFonts w:hint="eastAsia"/>
        </w:rPr>
        <w:t>１</w:t>
      </w:r>
      <w:r w:rsidRPr="00E865F2">
        <w:rPr>
          <w:rFonts w:hint="eastAsia"/>
        </w:rPr>
        <w:t>年</w:t>
      </w:r>
      <w:r w:rsidR="00123916" w:rsidRPr="00E865F2">
        <w:rPr>
          <w:rFonts w:hint="eastAsia"/>
        </w:rPr>
        <w:t>６</w:t>
      </w:r>
      <w:r w:rsidRPr="00E865F2">
        <w:rPr>
          <w:rFonts w:hint="eastAsia"/>
        </w:rPr>
        <w:t>か月経過しても負傷又は疾病が治っていない等の場合に補償を受ける「傷病補償年金」については</w:t>
      </w:r>
      <w:r w:rsidR="005833BA" w:rsidRPr="00E865F2">
        <w:rPr>
          <w:rFonts w:hint="eastAsia"/>
        </w:rPr>
        <w:t>、</w:t>
      </w:r>
      <w:r w:rsidRPr="00E865F2">
        <w:rPr>
          <w:rFonts w:hint="eastAsia"/>
        </w:rPr>
        <w:t>基金が職権により支給の決定を行うので特別の場合を除き</w:t>
      </w:r>
      <w:r w:rsidR="005833BA" w:rsidRPr="00E865F2">
        <w:rPr>
          <w:rFonts w:hint="eastAsia"/>
        </w:rPr>
        <w:t>、</w:t>
      </w:r>
      <w:r w:rsidRPr="00E865F2">
        <w:rPr>
          <w:rFonts w:hint="eastAsia"/>
        </w:rPr>
        <w:t>請求の必要はありません。</w:t>
      </w:r>
    </w:p>
    <w:p w:rsidR="0015612E" w:rsidRPr="00E865F2" w:rsidRDefault="0015612E" w:rsidP="00DB1F07">
      <w:pPr>
        <w:pStyle w:val="2"/>
        <w:keepLines/>
        <w:numPr>
          <w:ilvl w:val="1"/>
          <w:numId w:val="14"/>
        </w:numPr>
        <w:rPr>
          <w:sz w:val="28"/>
          <w:szCs w:val="28"/>
        </w:rPr>
      </w:pPr>
      <w:r w:rsidRPr="00E865F2">
        <w:rPr>
          <w:rFonts w:hint="eastAsia"/>
          <w:sz w:val="28"/>
          <w:szCs w:val="28"/>
        </w:rPr>
        <w:t>補償請求手続き</w:t>
      </w:r>
    </w:p>
    <w:p w:rsidR="0015612E" w:rsidRPr="00E865F2" w:rsidRDefault="0015612E" w:rsidP="00DB1F07">
      <w:pPr>
        <w:keepNext/>
        <w:keepLines/>
        <w:ind w:firstLineChars="100" w:firstLine="210"/>
      </w:pPr>
      <w:r w:rsidRPr="00E865F2">
        <w:rPr>
          <w:rFonts w:hint="eastAsia"/>
        </w:rPr>
        <w:t>補償に係る請求書は</w:t>
      </w:r>
      <w:r w:rsidR="005833BA" w:rsidRPr="00E865F2">
        <w:rPr>
          <w:rFonts w:hint="eastAsia"/>
        </w:rPr>
        <w:t>、</w:t>
      </w:r>
      <w:r w:rsidRPr="00E865F2">
        <w:rPr>
          <w:rFonts w:hint="eastAsia"/>
        </w:rPr>
        <w:t>補償の種類ごとに定められており</w:t>
      </w:r>
      <w:r w:rsidR="005833BA" w:rsidRPr="00E865F2">
        <w:rPr>
          <w:rFonts w:hint="eastAsia"/>
        </w:rPr>
        <w:t>、</w:t>
      </w:r>
      <w:r w:rsidRPr="00E865F2">
        <w:rPr>
          <w:rFonts w:hint="eastAsia"/>
        </w:rPr>
        <w:t>被災職員は</w:t>
      </w:r>
      <w:r w:rsidR="005833BA" w:rsidRPr="00E865F2">
        <w:rPr>
          <w:rFonts w:hint="eastAsia"/>
        </w:rPr>
        <w:t>、</w:t>
      </w:r>
      <w:r w:rsidRPr="00E865F2">
        <w:rPr>
          <w:rFonts w:hint="eastAsia"/>
        </w:rPr>
        <w:t>受けようとする補償について当該請求書</w:t>
      </w:r>
      <w:r w:rsidRPr="00E865F2">
        <w:rPr>
          <w:rFonts w:hint="eastAsia"/>
        </w:rPr>
        <w:t>(</w:t>
      </w:r>
      <w:r w:rsidRPr="00E865F2">
        <w:rPr>
          <w:rFonts w:hint="eastAsia"/>
        </w:rPr>
        <w:t>福祉事業については</w:t>
      </w:r>
      <w:r w:rsidR="005833BA" w:rsidRPr="00E865F2">
        <w:rPr>
          <w:rFonts w:hint="eastAsia"/>
        </w:rPr>
        <w:t>、</w:t>
      </w:r>
      <w:r w:rsidRPr="00E865F2">
        <w:rPr>
          <w:rFonts w:hint="eastAsia"/>
        </w:rPr>
        <w:t>福祉事業申請書又は所定の申請書）を作成します。</w:t>
      </w:r>
    </w:p>
    <w:p w:rsidR="0015612E" w:rsidRPr="00E865F2" w:rsidRDefault="0015612E" w:rsidP="00DB1F07">
      <w:pPr>
        <w:keepNext/>
        <w:keepLines/>
        <w:ind w:firstLineChars="100" w:firstLine="210"/>
      </w:pPr>
      <w:r w:rsidRPr="00E865F2">
        <w:rPr>
          <w:rFonts w:hint="eastAsia"/>
        </w:rPr>
        <w:t>それに必要な資料等を添付し</w:t>
      </w:r>
      <w:r w:rsidR="005833BA" w:rsidRPr="00E865F2">
        <w:rPr>
          <w:rFonts w:hint="eastAsia"/>
        </w:rPr>
        <w:t>、</w:t>
      </w:r>
      <w:r w:rsidRPr="00E865F2">
        <w:rPr>
          <w:rFonts w:hint="eastAsia"/>
        </w:rPr>
        <w:t>任命権者等を経由して基金支部長に提出します。</w:t>
      </w:r>
    </w:p>
    <w:p w:rsidR="0015612E" w:rsidRPr="00E865F2" w:rsidRDefault="0015612E" w:rsidP="00DB1F07">
      <w:pPr>
        <w:keepNext/>
        <w:keepLines/>
        <w:ind w:firstLineChars="100" w:firstLine="210"/>
      </w:pPr>
      <w:r w:rsidRPr="00E865F2">
        <w:rPr>
          <w:rFonts w:hint="eastAsia"/>
        </w:rPr>
        <w:t>ただし</w:t>
      </w:r>
      <w:r w:rsidR="005833BA" w:rsidRPr="00E865F2">
        <w:rPr>
          <w:rFonts w:hint="eastAsia"/>
        </w:rPr>
        <w:t>、</w:t>
      </w:r>
      <w:r w:rsidRPr="00E865F2">
        <w:rPr>
          <w:rFonts w:hint="eastAsia"/>
        </w:rPr>
        <w:t>療養補償に関しては補償の給付方法が</w:t>
      </w:r>
      <w:r w:rsidR="00123916" w:rsidRPr="00E865F2">
        <w:rPr>
          <w:rFonts w:hint="eastAsia"/>
        </w:rPr>
        <w:t>２</w:t>
      </w:r>
      <w:r w:rsidRPr="00E865F2">
        <w:rPr>
          <w:rFonts w:hint="eastAsia"/>
        </w:rPr>
        <w:t>通り（「療養の給付」と「療養費の給付」）あり</w:t>
      </w:r>
      <w:r w:rsidR="005833BA" w:rsidRPr="00E865F2">
        <w:rPr>
          <w:rFonts w:hint="eastAsia"/>
        </w:rPr>
        <w:t>、</w:t>
      </w:r>
      <w:r w:rsidRPr="00E865F2">
        <w:rPr>
          <w:rFonts w:hint="eastAsia"/>
        </w:rPr>
        <w:t>給付方法により請求書</w:t>
      </w:r>
      <w:r w:rsidR="005833BA" w:rsidRPr="00E865F2">
        <w:rPr>
          <w:rFonts w:hint="eastAsia"/>
        </w:rPr>
        <w:t>、</w:t>
      </w:r>
      <w:r w:rsidRPr="00E865F2">
        <w:rPr>
          <w:rFonts w:hint="eastAsia"/>
        </w:rPr>
        <w:t>経由者が異なるので注意しなければなりません。</w:t>
      </w:r>
    </w:p>
    <w:p w:rsidR="0015612E" w:rsidRPr="00E865F2" w:rsidRDefault="0015612E" w:rsidP="00DB1F07">
      <w:pPr>
        <w:keepNext/>
        <w:keepLines/>
        <w:ind w:firstLineChars="100" w:firstLine="210"/>
      </w:pPr>
      <w:r w:rsidRPr="00E865F2">
        <w:rPr>
          <w:rFonts w:hint="eastAsia"/>
        </w:rPr>
        <w:t>添付する書類は</w:t>
      </w:r>
      <w:r w:rsidR="005833BA" w:rsidRPr="00E865F2">
        <w:rPr>
          <w:rFonts w:hint="eastAsia"/>
        </w:rPr>
        <w:t>、</w:t>
      </w:r>
      <w:r w:rsidRPr="00E865F2">
        <w:rPr>
          <w:rFonts w:hint="eastAsia"/>
        </w:rPr>
        <w:t>補償等の種類ごとに異なります。</w:t>
      </w:r>
    </w:p>
    <w:p w:rsidR="0015612E" w:rsidRPr="00E865F2" w:rsidRDefault="0015612E" w:rsidP="00DB1F07">
      <w:pPr>
        <w:pStyle w:val="7"/>
        <w:keepLines/>
        <w:numPr>
          <w:ilvl w:val="0"/>
          <w:numId w:val="11"/>
        </w:numPr>
        <w:ind w:leftChars="0"/>
      </w:pPr>
      <w:r w:rsidRPr="00E865F2">
        <w:rPr>
          <w:rFonts w:hint="eastAsia"/>
        </w:rPr>
        <w:t>→補償の請求手続きについて詳しくは</w:t>
      </w:r>
      <w:r w:rsidR="005833BA" w:rsidRPr="00E865F2">
        <w:rPr>
          <w:rFonts w:hint="eastAsia"/>
        </w:rPr>
        <w:t>、</w:t>
      </w:r>
    </w:p>
    <w:p w:rsidR="0015612E" w:rsidRPr="00E865F2" w:rsidRDefault="0015612E" w:rsidP="00DB1F07">
      <w:pPr>
        <w:pStyle w:val="7"/>
        <w:keepLines/>
        <w:numPr>
          <w:ilvl w:val="1"/>
          <w:numId w:val="11"/>
        </w:numPr>
        <w:ind w:leftChars="0"/>
      </w:pPr>
      <w:r w:rsidRPr="00E865F2">
        <w:rPr>
          <w:rFonts w:hint="eastAsia"/>
        </w:rPr>
        <w:t>【実施の手引き</w:t>
      </w:r>
      <w:r w:rsidR="00AB758C" w:rsidRPr="00E865F2">
        <w:rPr>
          <w:rFonts w:hint="eastAsia"/>
        </w:rPr>
        <w:t>Ｐ</w:t>
      </w:r>
      <w:r w:rsidR="00123916" w:rsidRPr="00E865F2">
        <w:rPr>
          <w:rFonts w:hint="eastAsia"/>
        </w:rPr>
        <w:t>４６</w:t>
      </w:r>
      <w:r w:rsidRPr="00E865F2">
        <w:rPr>
          <w:rFonts w:hint="eastAsia"/>
        </w:rPr>
        <w:t>～</w:t>
      </w:r>
      <w:r w:rsidR="00123916" w:rsidRPr="00E865F2">
        <w:rPr>
          <w:rFonts w:hint="eastAsia"/>
        </w:rPr>
        <w:t>８４</w:t>
      </w:r>
      <w:r w:rsidRPr="00E865F2">
        <w:rPr>
          <w:rFonts w:hint="eastAsia"/>
        </w:rPr>
        <w:t>各種補償の「請求手続等」の項】</w:t>
      </w:r>
    </w:p>
    <w:p w:rsidR="0015612E" w:rsidRPr="00E865F2" w:rsidRDefault="0015612E" w:rsidP="00DB1F07">
      <w:pPr>
        <w:pStyle w:val="7"/>
        <w:keepLines/>
        <w:numPr>
          <w:ilvl w:val="0"/>
          <w:numId w:val="11"/>
        </w:numPr>
        <w:ind w:leftChars="0"/>
      </w:pPr>
      <w:r w:rsidRPr="00E865F2">
        <w:rPr>
          <w:rFonts w:hint="eastAsia"/>
        </w:rPr>
        <w:t>→福祉事業の請求手続きについて詳しくは</w:t>
      </w:r>
      <w:r w:rsidR="005833BA" w:rsidRPr="00E865F2">
        <w:rPr>
          <w:rFonts w:hint="eastAsia"/>
        </w:rPr>
        <w:t>、</w:t>
      </w:r>
    </w:p>
    <w:p w:rsidR="0015612E" w:rsidRPr="00E865F2" w:rsidRDefault="0015612E" w:rsidP="00DB1F07">
      <w:pPr>
        <w:pStyle w:val="7"/>
        <w:keepLines/>
        <w:numPr>
          <w:ilvl w:val="1"/>
          <w:numId w:val="11"/>
        </w:numPr>
        <w:ind w:leftChars="0"/>
      </w:pPr>
      <w:r w:rsidRPr="00E865F2">
        <w:rPr>
          <w:rFonts w:hint="eastAsia"/>
        </w:rPr>
        <w:t>【実施の手引き</w:t>
      </w:r>
      <w:r w:rsidR="00AB758C" w:rsidRPr="00E865F2">
        <w:rPr>
          <w:rFonts w:hint="eastAsia"/>
        </w:rPr>
        <w:t>Ｐ</w:t>
      </w:r>
      <w:r w:rsidR="00123916" w:rsidRPr="00E865F2">
        <w:rPr>
          <w:rFonts w:hint="eastAsia"/>
        </w:rPr>
        <w:t>８５</w:t>
      </w:r>
      <w:r w:rsidRPr="00E865F2">
        <w:rPr>
          <w:rFonts w:hint="eastAsia"/>
        </w:rPr>
        <w:t>～</w:t>
      </w:r>
      <w:r w:rsidR="00123916" w:rsidRPr="00E865F2">
        <w:rPr>
          <w:rFonts w:hint="eastAsia"/>
        </w:rPr>
        <w:t>１２１</w:t>
      </w:r>
      <w:r w:rsidRPr="00E865F2">
        <w:rPr>
          <w:rFonts w:hint="eastAsia"/>
        </w:rPr>
        <w:t>各種福祉事業の「請求手続等」の項】</w:t>
      </w:r>
    </w:p>
    <w:p w:rsidR="0015612E" w:rsidRPr="00E865F2" w:rsidRDefault="0015612E" w:rsidP="00DB1F07">
      <w:pPr>
        <w:pStyle w:val="7"/>
        <w:keepLines/>
        <w:numPr>
          <w:ilvl w:val="0"/>
          <w:numId w:val="11"/>
        </w:numPr>
        <w:ind w:leftChars="0"/>
      </w:pPr>
      <w:r w:rsidRPr="00E865F2">
        <w:rPr>
          <w:rFonts w:hint="eastAsia"/>
        </w:rPr>
        <w:t>→補償・福祉事業の種類別の請求書・申請書名については</w:t>
      </w:r>
      <w:r w:rsidR="005833BA" w:rsidRPr="00E865F2">
        <w:rPr>
          <w:rFonts w:hint="eastAsia"/>
        </w:rPr>
        <w:t>、</w:t>
      </w:r>
    </w:p>
    <w:p w:rsidR="0015612E" w:rsidRPr="00E865F2" w:rsidRDefault="0015612E" w:rsidP="00DB1F07">
      <w:pPr>
        <w:pStyle w:val="7"/>
        <w:keepLines/>
        <w:numPr>
          <w:ilvl w:val="1"/>
          <w:numId w:val="11"/>
        </w:numPr>
        <w:ind w:leftChars="0"/>
      </w:pPr>
      <w:r w:rsidRPr="00E865F2">
        <w:rPr>
          <w:rFonts w:hint="eastAsia"/>
        </w:rPr>
        <w:t>【実施の手引き</w:t>
      </w:r>
      <w:r w:rsidR="00AB758C" w:rsidRPr="00E865F2">
        <w:rPr>
          <w:rFonts w:hint="eastAsia"/>
        </w:rPr>
        <w:t>Ｐ</w:t>
      </w:r>
      <w:r w:rsidR="00123916" w:rsidRPr="00E865F2">
        <w:rPr>
          <w:rFonts w:hint="eastAsia"/>
        </w:rPr>
        <w:t>１８４</w:t>
      </w:r>
      <w:r w:rsidRPr="00E865F2">
        <w:rPr>
          <w:rFonts w:hint="eastAsia"/>
        </w:rPr>
        <w:t>～</w:t>
      </w:r>
      <w:r w:rsidR="00123916" w:rsidRPr="00E865F2">
        <w:rPr>
          <w:rFonts w:hint="eastAsia"/>
        </w:rPr>
        <w:t>１８５</w:t>
      </w:r>
      <w:r w:rsidRPr="00E865F2">
        <w:rPr>
          <w:rFonts w:hint="eastAsia"/>
        </w:rPr>
        <w:t>】</w:t>
      </w:r>
    </w:p>
    <w:p w:rsidR="0015612E" w:rsidRPr="00E865F2" w:rsidRDefault="0015612E" w:rsidP="00DB1F07">
      <w:pPr>
        <w:pStyle w:val="7"/>
        <w:keepLines/>
        <w:numPr>
          <w:ilvl w:val="1"/>
          <w:numId w:val="5"/>
        </w:numPr>
        <w:ind w:leftChars="0"/>
      </w:pPr>
      <w:r w:rsidRPr="00E865F2">
        <w:rPr>
          <w:rFonts w:hint="eastAsia"/>
        </w:rPr>
        <w:t>「手引き」には</w:t>
      </w:r>
      <w:r w:rsidR="005833BA" w:rsidRPr="00E865F2">
        <w:rPr>
          <w:rFonts w:hint="eastAsia"/>
        </w:rPr>
        <w:t>、</w:t>
      </w:r>
      <w:r w:rsidRPr="00E865F2">
        <w:rPr>
          <w:rFonts w:hint="eastAsia"/>
        </w:rPr>
        <w:t>療養補償についてのみ記載例が掲載されています。</w:t>
      </w:r>
    </w:p>
    <w:p w:rsidR="0015612E" w:rsidRPr="00E865F2" w:rsidRDefault="0015612E" w:rsidP="00DB1F07">
      <w:pPr>
        <w:pStyle w:val="7"/>
        <w:keepLines/>
        <w:numPr>
          <w:ilvl w:val="0"/>
          <w:numId w:val="11"/>
        </w:numPr>
        <w:ind w:leftChars="0"/>
      </w:pPr>
      <w:r w:rsidRPr="00E865F2">
        <w:rPr>
          <w:rFonts w:hint="eastAsia"/>
        </w:rPr>
        <w:t>→「療養補償請求書」の記載要領及び記載例は</w:t>
      </w:r>
      <w:r w:rsidR="005833BA" w:rsidRPr="00E865F2">
        <w:rPr>
          <w:rFonts w:hint="eastAsia"/>
        </w:rPr>
        <w:t>、</w:t>
      </w:r>
      <w:r w:rsidRPr="00E865F2">
        <w:rPr>
          <w:rFonts w:hint="eastAsia"/>
        </w:rPr>
        <w:t>《事務の手引き</w:t>
      </w:r>
      <w:r w:rsidR="00AB758C" w:rsidRPr="00E865F2">
        <w:rPr>
          <w:rFonts w:hint="eastAsia"/>
        </w:rPr>
        <w:t>Ｐ</w:t>
      </w:r>
      <w:r w:rsidR="00123916" w:rsidRPr="00E865F2">
        <w:rPr>
          <w:rFonts w:hint="eastAsia"/>
        </w:rPr>
        <w:t>８１</w:t>
      </w:r>
      <w:r w:rsidRPr="00E865F2">
        <w:rPr>
          <w:rFonts w:hint="eastAsia"/>
        </w:rPr>
        <w:t>～</w:t>
      </w:r>
      <w:r w:rsidR="00123916" w:rsidRPr="00E865F2">
        <w:rPr>
          <w:rFonts w:hint="eastAsia"/>
        </w:rPr>
        <w:t>９</w:t>
      </w:r>
      <w:r w:rsidR="00AB758C" w:rsidRPr="00E865F2">
        <w:rPr>
          <w:rFonts w:hint="eastAsia"/>
        </w:rPr>
        <w:t>６</w:t>
      </w:r>
      <w:r w:rsidRPr="00E865F2">
        <w:rPr>
          <w:rFonts w:hint="eastAsia"/>
        </w:rPr>
        <w:t>》</w:t>
      </w:r>
    </w:p>
    <w:p w:rsidR="0015612E" w:rsidRPr="00E865F2" w:rsidRDefault="0015612E" w:rsidP="00DB1F07">
      <w:pPr>
        <w:pStyle w:val="7"/>
        <w:keepLines/>
        <w:numPr>
          <w:ilvl w:val="0"/>
          <w:numId w:val="11"/>
        </w:numPr>
        <w:ind w:leftChars="0"/>
      </w:pPr>
      <w:r w:rsidRPr="00E865F2">
        <w:rPr>
          <w:rFonts w:hint="eastAsia"/>
        </w:rPr>
        <w:t>→療養補償事務の流れは</w:t>
      </w:r>
      <w:r w:rsidR="005833BA" w:rsidRPr="00E865F2">
        <w:rPr>
          <w:rFonts w:hint="eastAsia"/>
        </w:rPr>
        <w:t>、</w:t>
      </w:r>
      <w:r w:rsidRPr="00E865F2">
        <w:rPr>
          <w:rFonts w:hint="eastAsia"/>
        </w:rPr>
        <w:t>《事務の手引き</w:t>
      </w:r>
      <w:r w:rsidR="00AB758C" w:rsidRPr="00E865F2">
        <w:rPr>
          <w:rFonts w:hint="eastAsia"/>
        </w:rPr>
        <w:t>Ｐ７６</w:t>
      </w:r>
      <w:r w:rsidRPr="00E865F2">
        <w:rPr>
          <w:rFonts w:hint="eastAsia"/>
        </w:rPr>
        <w:t>》</w:t>
      </w:r>
    </w:p>
    <w:p w:rsidR="0015612E" w:rsidRPr="00E865F2" w:rsidRDefault="0015612E" w:rsidP="00DB1F07">
      <w:pPr>
        <w:pStyle w:val="2"/>
        <w:keepLines/>
        <w:numPr>
          <w:ilvl w:val="1"/>
          <w:numId w:val="14"/>
        </w:numPr>
        <w:rPr>
          <w:sz w:val="28"/>
          <w:szCs w:val="28"/>
        </w:rPr>
      </w:pPr>
      <w:r w:rsidRPr="00E865F2">
        <w:rPr>
          <w:rFonts w:hint="eastAsia"/>
          <w:sz w:val="28"/>
          <w:szCs w:val="28"/>
        </w:rPr>
        <w:t>時効</w:t>
      </w:r>
    </w:p>
    <w:p w:rsidR="00DB1F07" w:rsidRDefault="0015612E" w:rsidP="00DB1F07">
      <w:pPr>
        <w:keepNext/>
        <w:keepLines/>
        <w:ind w:firstLineChars="100" w:firstLine="210"/>
      </w:pPr>
      <w:r w:rsidRPr="00E865F2">
        <w:rPr>
          <w:rFonts w:hint="eastAsia"/>
        </w:rPr>
        <w:t>支給決定が行われた災害補償の支払いを受ける権利</w:t>
      </w:r>
      <w:r w:rsidR="006E2EC4" w:rsidRPr="00E174B2">
        <w:rPr>
          <w:rFonts w:hint="eastAsia"/>
        </w:rPr>
        <w:t>は、被災職員が就職した場合においても影響を受けませんが、２年間（障害補償、遺族補償等については５年間）請求を行わない時には時効により消滅します。</w:t>
      </w:r>
    </w:p>
    <w:p w:rsidR="00BF0056" w:rsidRPr="00E865F2" w:rsidRDefault="00BF0056" w:rsidP="00DB1F07">
      <w:pPr>
        <w:keepNext/>
        <w:keepLines/>
        <w:ind w:firstLineChars="100" w:firstLine="210"/>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t>治ゆ（症状固定）</w:t>
      </w:r>
    </w:p>
    <w:p w:rsidR="0015612E" w:rsidRPr="00E865F2" w:rsidRDefault="0015612E" w:rsidP="00DB1F07">
      <w:pPr>
        <w:keepNext/>
        <w:keepLines/>
        <w:ind w:firstLineChars="100" w:firstLine="210"/>
      </w:pPr>
      <w:r w:rsidRPr="00E865F2">
        <w:rPr>
          <w:rFonts w:hint="eastAsia"/>
        </w:rPr>
        <w:t>治ゆとは</w:t>
      </w:r>
      <w:r w:rsidR="005833BA" w:rsidRPr="00E865F2">
        <w:rPr>
          <w:rFonts w:hint="eastAsia"/>
        </w:rPr>
        <w:t>、</w:t>
      </w:r>
      <w:r w:rsidRPr="00E865F2">
        <w:rPr>
          <w:rFonts w:hint="eastAsia"/>
        </w:rPr>
        <w:t>傷病が完全に治った場合（完治）及び</w:t>
      </w:r>
      <w:r w:rsidR="005833BA" w:rsidRPr="00E865F2">
        <w:rPr>
          <w:rFonts w:hint="eastAsia"/>
        </w:rPr>
        <w:t>、</w:t>
      </w:r>
      <w:r w:rsidRPr="00E865F2">
        <w:rPr>
          <w:rFonts w:hint="eastAsia"/>
        </w:rPr>
        <w:t>症状が固定し</w:t>
      </w:r>
      <w:r w:rsidR="005833BA" w:rsidRPr="00E865F2">
        <w:rPr>
          <w:rFonts w:hint="eastAsia"/>
        </w:rPr>
        <w:t>、</w:t>
      </w:r>
      <w:r w:rsidRPr="00E865F2">
        <w:rPr>
          <w:rFonts w:hint="eastAsia"/>
        </w:rPr>
        <w:t>もはや医療効果が期待できなくなった状態又は慢性症状に移行した状態の場合（症状固定）をいいます。</w:t>
      </w:r>
    </w:p>
    <w:p w:rsidR="0015612E" w:rsidRPr="00E865F2" w:rsidRDefault="0015612E" w:rsidP="00DB1F07">
      <w:pPr>
        <w:keepNext/>
        <w:keepLines/>
        <w:ind w:firstLineChars="100" w:firstLine="210"/>
      </w:pPr>
      <w:r w:rsidRPr="00E865F2">
        <w:rPr>
          <w:rFonts w:hint="eastAsia"/>
        </w:rPr>
        <w:t>同一の事故等によって</w:t>
      </w:r>
      <w:r w:rsidR="00123916" w:rsidRPr="00E865F2">
        <w:rPr>
          <w:rFonts w:hint="eastAsia"/>
        </w:rPr>
        <w:t>２</w:t>
      </w:r>
      <w:r w:rsidRPr="00E865F2">
        <w:rPr>
          <w:rFonts w:hint="eastAsia"/>
        </w:rPr>
        <w:t>以上の傷病が生じた場合には</w:t>
      </w:r>
      <w:r w:rsidR="005833BA" w:rsidRPr="00E865F2">
        <w:rPr>
          <w:rFonts w:hint="eastAsia"/>
        </w:rPr>
        <w:t>、</w:t>
      </w:r>
      <w:r w:rsidRPr="00E865F2">
        <w:rPr>
          <w:rFonts w:hint="eastAsia"/>
        </w:rPr>
        <w:t>その全部が｢完治」又は｢症状固定」となった時をもって「治ゆ」とします。</w:t>
      </w:r>
    </w:p>
    <w:p w:rsidR="0015612E" w:rsidRPr="00E865F2" w:rsidRDefault="0015612E" w:rsidP="00DB1F07">
      <w:pPr>
        <w:pStyle w:val="7"/>
        <w:keepLines/>
        <w:numPr>
          <w:ilvl w:val="0"/>
          <w:numId w:val="11"/>
        </w:numPr>
        <w:ind w:leftChars="0"/>
      </w:pPr>
      <w:r w:rsidRPr="00E865F2">
        <w:rPr>
          <w:rFonts w:hint="eastAsia"/>
        </w:rPr>
        <w:t>→「治ゆ」について詳しくは</w:t>
      </w:r>
      <w:r w:rsidR="005833BA" w:rsidRPr="00E865F2">
        <w:rPr>
          <w:rFonts w:hint="eastAsia"/>
        </w:rPr>
        <w:t>、</w:t>
      </w:r>
      <w:r w:rsidRPr="00E865F2">
        <w:rPr>
          <w:rFonts w:hint="eastAsia"/>
        </w:rPr>
        <w:t>【実施の手弓</w:t>
      </w:r>
      <w:r w:rsidRPr="00E865F2">
        <w:rPr>
          <w:rFonts w:hint="eastAsia"/>
        </w:rPr>
        <w:t>|</w:t>
      </w:r>
      <w:r w:rsidRPr="00E865F2">
        <w:rPr>
          <w:rFonts w:hint="eastAsia"/>
        </w:rPr>
        <w:t>き</w:t>
      </w:r>
      <w:r w:rsidR="00AB758C" w:rsidRPr="00E865F2">
        <w:rPr>
          <w:rFonts w:hint="eastAsia"/>
        </w:rPr>
        <w:t>Ｐ</w:t>
      </w:r>
      <w:r w:rsidR="00123916" w:rsidRPr="00E865F2">
        <w:rPr>
          <w:rFonts w:hint="eastAsia"/>
        </w:rPr>
        <w:t>５３</w:t>
      </w:r>
      <w:r w:rsidRPr="00E865F2">
        <w:rPr>
          <w:rFonts w:hint="eastAsia"/>
        </w:rPr>
        <w:t>】</w:t>
      </w:r>
      <w:r w:rsidR="005833BA" w:rsidRPr="00E865F2">
        <w:rPr>
          <w:rFonts w:hint="eastAsia"/>
        </w:rPr>
        <w:t>、</w:t>
      </w:r>
      <w:r w:rsidRPr="00E865F2">
        <w:rPr>
          <w:rFonts w:hint="eastAsia"/>
        </w:rPr>
        <w:t>《事務の手引き</w:t>
      </w:r>
      <w:r w:rsidR="00AB758C" w:rsidRPr="00E865F2">
        <w:rPr>
          <w:rFonts w:hint="eastAsia"/>
        </w:rPr>
        <w:t>Ｐ９２</w:t>
      </w:r>
      <w:r w:rsidRPr="00E865F2">
        <w:rPr>
          <w:rFonts w:hint="eastAsia"/>
        </w:rPr>
        <w:t>》</w:t>
      </w:r>
    </w:p>
    <w:p w:rsidR="0015612E" w:rsidRPr="00E865F2" w:rsidRDefault="0015612E" w:rsidP="00DB1F07">
      <w:pPr>
        <w:pStyle w:val="2"/>
        <w:keepLines/>
        <w:numPr>
          <w:ilvl w:val="1"/>
          <w:numId w:val="14"/>
        </w:numPr>
        <w:rPr>
          <w:sz w:val="28"/>
          <w:szCs w:val="28"/>
        </w:rPr>
      </w:pPr>
      <w:r w:rsidRPr="00E865F2">
        <w:rPr>
          <w:rFonts w:hint="eastAsia"/>
          <w:sz w:val="28"/>
          <w:szCs w:val="28"/>
        </w:rPr>
        <w:t>治ゆ認定</w:t>
      </w:r>
    </w:p>
    <w:p w:rsidR="0015612E" w:rsidRPr="00E865F2" w:rsidRDefault="0015612E" w:rsidP="00DB1F07">
      <w:pPr>
        <w:keepNext/>
        <w:keepLines/>
        <w:ind w:firstLineChars="100" w:firstLine="210"/>
      </w:pPr>
      <w:r w:rsidRPr="00E865F2">
        <w:rPr>
          <w:rFonts w:hint="eastAsia"/>
        </w:rPr>
        <w:t>傷病が治ゆし</w:t>
      </w:r>
      <w:r w:rsidR="009C349F" w:rsidRPr="00E865F2">
        <w:rPr>
          <w:rFonts w:hint="eastAsia"/>
        </w:rPr>
        <w:t>た</w:t>
      </w:r>
      <w:r w:rsidRPr="00E865F2">
        <w:rPr>
          <w:rFonts w:hint="eastAsia"/>
        </w:rPr>
        <w:t>場合には</w:t>
      </w:r>
      <w:r w:rsidR="005833BA" w:rsidRPr="00E865F2">
        <w:rPr>
          <w:rFonts w:hint="eastAsia"/>
        </w:rPr>
        <w:t>、</w:t>
      </w:r>
      <w:r w:rsidRPr="00E865F2">
        <w:rPr>
          <w:rFonts w:hint="eastAsia"/>
        </w:rPr>
        <w:t>速やかに「傷病治ゆ報告書」を所属長の承認を得</w:t>
      </w:r>
      <w:r w:rsidR="005833BA" w:rsidRPr="00E865F2">
        <w:rPr>
          <w:rFonts w:hint="eastAsia"/>
        </w:rPr>
        <w:t>、</w:t>
      </w:r>
      <w:r w:rsidRPr="00E865F2">
        <w:rPr>
          <w:rFonts w:hint="eastAsia"/>
        </w:rPr>
        <w:t>任命権者等を経由して提出しなければなりません。</w:t>
      </w:r>
    </w:p>
    <w:p w:rsidR="0015612E" w:rsidRPr="00E865F2" w:rsidRDefault="0015612E" w:rsidP="00DB1F07">
      <w:pPr>
        <w:keepNext/>
        <w:keepLines/>
        <w:ind w:firstLineChars="100" w:firstLine="210"/>
      </w:pPr>
      <w:r w:rsidRPr="00E865F2">
        <w:rPr>
          <w:rFonts w:hint="eastAsia"/>
        </w:rPr>
        <w:lastRenderedPageBreak/>
        <w:t>傷病治ゆ報告書には診断書等の添付は必要ありませんが</w:t>
      </w:r>
      <w:r w:rsidR="005833BA" w:rsidRPr="00E865F2">
        <w:rPr>
          <w:rFonts w:hint="eastAsia"/>
        </w:rPr>
        <w:t>、</w:t>
      </w:r>
      <w:r w:rsidRPr="00E865F2">
        <w:rPr>
          <w:rFonts w:hint="eastAsia"/>
        </w:rPr>
        <w:t>障害等級に該当するような障害がある場合に限り障害状況報告書を添付します。</w:t>
      </w:r>
    </w:p>
    <w:p w:rsidR="0015612E" w:rsidRPr="00E865F2" w:rsidRDefault="0015612E" w:rsidP="00DB1F07">
      <w:pPr>
        <w:keepNext/>
        <w:keepLines/>
        <w:ind w:firstLineChars="100" w:firstLine="210"/>
      </w:pPr>
      <w:r w:rsidRPr="00E865F2">
        <w:rPr>
          <w:rFonts w:hint="eastAsia"/>
        </w:rPr>
        <w:t>治ゆ認定をもって</w:t>
      </w:r>
      <w:r w:rsidR="005833BA" w:rsidRPr="00E865F2">
        <w:rPr>
          <w:rFonts w:hint="eastAsia"/>
        </w:rPr>
        <w:t>、</w:t>
      </w:r>
      <w:r w:rsidRPr="00E865F2">
        <w:rPr>
          <w:rFonts w:hint="eastAsia"/>
        </w:rPr>
        <w:t>当該傷病にかかる補償事務は終了します。</w:t>
      </w:r>
    </w:p>
    <w:p w:rsidR="0015612E" w:rsidRPr="00E865F2" w:rsidRDefault="0015612E" w:rsidP="00DB1F07">
      <w:pPr>
        <w:pStyle w:val="7"/>
        <w:keepLines/>
        <w:numPr>
          <w:ilvl w:val="0"/>
          <w:numId w:val="11"/>
        </w:numPr>
        <w:ind w:leftChars="0"/>
      </w:pPr>
      <w:r w:rsidRPr="00E865F2">
        <w:rPr>
          <w:rFonts w:hint="eastAsia"/>
        </w:rPr>
        <w:t>→「傷病治ゆ報告書」の記載例は</w:t>
      </w:r>
      <w:r w:rsidR="005833BA" w:rsidRPr="00E865F2">
        <w:rPr>
          <w:rFonts w:hint="eastAsia"/>
        </w:rPr>
        <w:t>、</w:t>
      </w:r>
      <w:r w:rsidRPr="00E865F2">
        <w:rPr>
          <w:rFonts w:hint="eastAsia"/>
        </w:rPr>
        <w:t>《事務の手引き</w:t>
      </w:r>
      <w:r w:rsidR="00AB758C" w:rsidRPr="00E865F2">
        <w:rPr>
          <w:rFonts w:hint="eastAsia"/>
        </w:rPr>
        <w:t>Ｐ９４</w:t>
      </w:r>
      <w:r w:rsidRPr="00E865F2">
        <w:rPr>
          <w:rFonts w:hint="eastAsia"/>
        </w:rPr>
        <w:t>》</w:t>
      </w:r>
    </w:p>
    <w:p w:rsidR="00256B2C" w:rsidRPr="00E865F2" w:rsidRDefault="00256B2C" w:rsidP="00DB1F07">
      <w:pPr>
        <w:keepNext/>
        <w:keepLines/>
      </w:pPr>
    </w:p>
    <w:p w:rsidR="00400298" w:rsidRPr="00E865F2" w:rsidRDefault="00400298" w:rsidP="00DB1F07">
      <w:pPr>
        <w:keepNext/>
        <w:keepLines/>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t>再発・傷病名追加</w:t>
      </w:r>
    </w:p>
    <w:p w:rsidR="0015612E" w:rsidRPr="00E865F2" w:rsidRDefault="0015612E" w:rsidP="00DB1F07">
      <w:pPr>
        <w:pStyle w:val="2"/>
        <w:keepLines/>
        <w:numPr>
          <w:ilvl w:val="1"/>
          <w:numId w:val="14"/>
        </w:numPr>
        <w:rPr>
          <w:sz w:val="28"/>
          <w:szCs w:val="28"/>
        </w:rPr>
      </w:pPr>
      <w:r w:rsidRPr="00E865F2">
        <w:rPr>
          <w:rFonts w:hint="eastAsia"/>
          <w:sz w:val="28"/>
          <w:szCs w:val="28"/>
        </w:rPr>
        <w:t>再発</w:t>
      </w:r>
    </w:p>
    <w:p w:rsidR="0015612E" w:rsidRPr="00E865F2" w:rsidRDefault="0015612E" w:rsidP="00DB1F07">
      <w:pPr>
        <w:keepNext/>
        <w:keepLines/>
        <w:ind w:firstLineChars="100" w:firstLine="210"/>
      </w:pPr>
      <w:r w:rsidRPr="00E865F2">
        <w:rPr>
          <w:rFonts w:hint="eastAsia"/>
        </w:rPr>
        <w:t>再発とは</w:t>
      </w:r>
      <w:r w:rsidR="005833BA" w:rsidRPr="00E865F2">
        <w:rPr>
          <w:rFonts w:hint="eastAsia"/>
        </w:rPr>
        <w:t>、</w:t>
      </w:r>
      <w:r w:rsidRPr="00E865F2">
        <w:rPr>
          <w:rFonts w:hint="eastAsia"/>
        </w:rPr>
        <w:t>いったん治ゆの認定を受けた後に</w:t>
      </w:r>
      <w:r w:rsidR="005833BA" w:rsidRPr="00E865F2">
        <w:rPr>
          <w:rFonts w:hint="eastAsia"/>
        </w:rPr>
        <w:t>、</w:t>
      </w:r>
      <w:r w:rsidRPr="00E865F2">
        <w:rPr>
          <w:rFonts w:hint="eastAsia"/>
        </w:rPr>
        <w:t>当初の傷病又はその傷病と相当因果関係をもって生じた傷病に関し</w:t>
      </w:r>
      <w:r w:rsidR="005833BA" w:rsidRPr="00E865F2">
        <w:rPr>
          <w:rFonts w:hint="eastAsia"/>
        </w:rPr>
        <w:t>、</w:t>
      </w:r>
      <w:r w:rsidRPr="00E865F2">
        <w:rPr>
          <w:rFonts w:hint="eastAsia"/>
        </w:rPr>
        <w:t>再び療養を必要とするに至ったことをいいます。再発傷病について必要な補償を受けるためには</w:t>
      </w:r>
      <w:r w:rsidR="005833BA" w:rsidRPr="00E865F2">
        <w:rPr>
          <w:rFonts w:hint="eastAsia"/>
        </w:rPr>
        <w:t>、</w:t>
      </w:r>
      <w:r w:rsidRPr="00E865F2">
        <w:rPr>
          <w:rFonts w:hint="eastAsia"/>
        </w:rPr>
        <w:t>改めて認定請求を行う必要があります。</w:t>
      </w:r>
    </w:p>
    <w:p w:rsidR="0015612E" w:rsidRPr="00E865F2" w:rsidRDefault="0015612E" w:rsidP="00DB1F07">
      <w:pPr>
        <w:pStyle w:val="7"/>
        <w:keepLines/>
        <w:numPr>
          <w:ilvl w:val="0"/>
          <w:numId w:val="11"/>
        </w:numPr>
        <w:ind w:leftChars="0"/>
      </w:pPr>
      <w:r w:rsidRPr="00E865F2">
        <w:rPr>
          <w:rFonts w:hint="eastAsia"/>
        </w:rPr>
        <w:t>→手続き等</w:t>
      </w:r>
      <w:r w:rsidR="005833BA" w:rsidRPr="00E865F2">
        <w:rPr>
          <w:rFonts w:hint="eastAsia"/>
        </w:rPr>
        <w:t>、</w:t>
      </w:r>
      <w:r w:rsidRPr="00E865F2">
        <w:rPr>
          <w:rFonts w:hint="eastAsia"/>
        </w:rPr>
        <w:t>詳しくは</w:t>
      </w:r>
      <w:r w:rsidR="005833BA" w:rsidRPr="00E865F2">
        <w:rPr>
          <w:rFonts w:hint="eastAsia"/>
        </w:rPr>
        <w:t>、</w:t>
      </w:r>
      <w:r w:rsidRPr="00E865F2">
        <w:rPr>
          <w:rFonts w:hint="eastAsia"/>
        </w:rPr>
        <w:t>《事務の手引き</w:t>
      </w:r>
      <w:r w:rsidR="00AB758C" w:rsidRPr="00E865F2">
        <w:rPr>
          <w:rFonts w:hint="eastAsia"/>
        </w:rPr>
        <w:t>Ｐ</w:t>
      </w:r>
      <w:r w:rsidR="009C349F" w:rsidRPr="00E865F2">
        <w:rPr>
          <w:rFonts w:hint="eastAsia"/>
        </w:rPr>
        <w:t>５</w:t>
      </w:r>
      <w:r w:rsidR="00AB758C" w:rsidRPr="00E865F2">
        <w:rPr>
          <w:rFonts w:hint="eastAsia"/>
        </w:rPr>
        <w:t>１</w:t>
      </w:r>
      <w:r w:rsidRPr="00E865F2">
        <w:rPr>
          <w:rFonts w:hint="eastAsia"/>
        </w:rPr>
        <w:t>》</w:t>
      </w:r>
    </w:p>
    <w:p w:rsidR="0015612E" w:rsidRPr="00E865F2" w:rsidRDefault="0015612E" w:rsidP="00DB1F07">
      <w:pPr>
        <w:pStyle w:val="2"/>
        <w:keepLines/>
        <w:numPr>
          <w:ilvl w:val="1"/>
          <w:numId w:val="14"/>
        </w:numPr>
        <w:rPr>
          <w:sz w:val="28"/>
          <w:szCs w:val="28"/>
        </w:rPr>
      </w:pPr>
      <w:r w:rsidRPr="00E865F2">
        <w:rPr>
          <w:rFonts w:hint="eastAsia"/>
          <w:sz w:val="28"/>
          <w:szCs w:val="28"/>
        </w:rPr>
        <w:t>傷病名追加</w:t>
      </w:r>
    </w:p>
    <w:p w:rsidR="0015612E" w:rsidRPr="00E865F2" w:rsidRDefault="0015612E" w:rsidP="00DB1F07">
      <w:pPr>
        <w:keepNext/>
        <w:keepLines/>
        <w:ind w:firstLineChars="100" w:firstLine="210"/>
      </w:pPr>
      <w:r w:rsidRPr="00E865F2">
        <w:rPr>
          <w:rFonts w:hint="eastAsia"/>
        </w:rPr>
        <w:t>傷病名追加とは</w:t>
      </w:r>
      <w:r w:rsidR="005833BA" w:rsidRPr="00E865F2">
        <w:rPr>
          <w:rFonts w:hint="eastAsia"/>
        </w:rPr>
        <w:t>、</w:t>
      </w:r>
      <w:r w:rsidRPr="00E865F2">
        <w:rPr>
          <w:rFonts w:hint="eastAsia"/>
        </w:rPr>
        <w:t>認定請求を行った後</w:t>
      </w:r>
      <w:r w:rsidR="005833BA" w:rsidRPr="00E865F2">
        <w:rPr>
          <w:rFonts w:hint="eastAsia"/>
        </w:rPr>
        <w:t>、</w:t>
      </w:r>
      <w:r w:rsidRPr="00E865F2">
        <w:rPr>
          <w:rFonts w:hint="eastAsia"/>
        </w:rPr>
        <w:t>治ゆの認定を受ける前までの間に</w:t>
      </w:r>
      <w:r w:rsidR="005833BA" w:rsidRPr="00E865F2">
        <w:rPr>
          <w:rFonts w:hint="eastAsia"/>
        </w:rPr>
        <w:t>、</w:t>
      </w:r>
      <w:r w:rsidRPr="00E865F2">
        <w:rPr>
          <w:rFonts w:hint="eastAsia"/>
        </w:rPr>
        <w:t>当初の災害と相当因果関係をもって生じた傷病が新</w:t>
      </w:r>
      <w:r w:rsidR="009C349F" w:rsidRPr="00E865F2">
        <w:rPr>
          <w:rFonts w:hint="eastAsia"/>
        </w:rPr>
        <w:t>た</w:t>
      </w:r>
      <w:r w:rsidRPr="00E865F2">
        <w:rPr>
          <w:rFonts w:hint="eastAsia"/>
        </w:rPr>
        <w:t>に生じ</w:t>
      </w:r>
      <w:r w:rsidR="005833BA" w:rsidRPr="00E865F2">
        <w:rPr>
          <w:rFonts w:hint="eastAsia"/>
        </w:rPr>
        <w:t>、</w:t>
      </w:r>
      <w:r w:rsidRPr="00E865F2">
        <w:rPr>
          <w:rFonts w:hint="eastAsia"/>
        </w:rPr>
        <w:t>その傷病に関し療養を必要とする場合をいいます。</w:t>
      </w:r>
    </w:p>
    <w:p w:rsidR="0015612E" w:rsidRPr="00E865F2" w:rsidRDefault="0015612E" w:rsidP="00DB1F07">
      <w:pPr>
        <w:keepNext/>
        <w:keepLines/>
        <w:ind w:firstLineChars="100" w:firstLine="210"/>
      </w:pPr>
      <w:r w:rsidRPr="00E865F2">
        <w:rPr>
          <w:rFonts w:hint="eastAsia"/>
        </w:rPr>
        <w:t>追加された傷病について必要な補償を受けるためには</w:t>
      </w:r>
      <w:r w:rsidR="005833BA" w:rsidRPr="00E865F2">
        <w:rPr>
          <w:rFonts w:hint="eastAsia"/>
        </w:rPr>
        <w:t>、</w:t>
      </w:r>
      <w:r w:rsidRPr="00E865F2">
        <w:rPr>
          <w:rFonts w:hint="eastAsia"/>
        </w:rPr>
        <w:t>改めて認定請求を行う必要があります。</w:t>
      </w:r>
    </w:p>
    <w:p w:rsidR="0015612E" w:rsidRPr="00E865F2" w:rsidRDefault="0015612E" w:rsidP="00DB1F07">
      <w:pPr>
        <w:pStyle w:val="7"/>
        <w:keepLines/>
        <w:numPr>
          <w:ilvl w:val="0"/>
          <w:numId w:val="11"/>
        </w:numPr>
        <w:ind w:leftChars="0"/>
      </w:pPr>
      <w:r w:rsidRPr="00E865F2">
        <w:rPr>
          <w:rFonts w:hint="eastAsia"/>
        </w:rPr>
        <w:t>→手続き等</w:t>
      </w:r>
      <w:r w:rsidR="005833BA" w:rsidRPr="00E865F2">
        <w:rPr>
          <w:rFonts w:hint="eastAsia"/>
        </w:rPr>
        <w:t>、</w:t>
      </w:r>
      <w:r w:rsidRPr="00E865F2">
        <w:rPr>
          <w:rFonts w:hint="eastAsia"/>
        </w:rPr>
        <w:t>詳しくは</w:t>
      </w:r>
      <w:r w:rsidR="005833BA" w:rsidRPr="00E865F2">
        <w:rPr>
          <w:rFonts w:hint="eastAsia"/>
        </w:rPr>
        <w:t>、</w:t>
      </w:r>
      <w:r w:rsidRPr="00E865F2">
        <w:rPr>
          <w:rFonts w:hint="eastAsia"/>
        </w:rPr>
        <w:t>《事務の手引き</w:t>
      </w:r>
      <w:r w:rsidR="00AB758C" w:rsidRPr="00E865F2">
        <w:rPr>
          <w:rFonts w:hint="eastAsia"/>
        </w:rPr>
        <w:t>Ｐ</w:t>
      </w:r>
      <w:r w:rsidR="009C349F" w:rsidRPr="00E865F2">
        <w:rPr>
          <w:rFonts w:hint="eastAsia"/>
        </w:rPr>
        <w:t>５</w:t>
      </w:r>
      <w:r w:rsidR="00AB758C" w:rsidRPr="00E865F2">
        <w:rPr>
          <w:rFonts w:hint="eastAsia"/>
        </w:rPr>
        <w:t>２</w:t>
      </w:r>
      <w:r w:rsidRPr="00E865F2">
        <w:rPr>
          <w:rFonts w:hint="eastAsia"/>
        </w:rPr>
        <w:t>》</w:t>
      </w:r>
    </w:p>
    <w:p w:rsidR="00DB1F07" w:rsidRPr="00E865F2" w:rsidRDefault="00DB1F07" w:rsidP="00DB1F07">
      <w:pPr>
        <w:keepNext/>
        <w:keepLines/>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t>療養の現状報告</w:t>
      </w:r>
    </w:p>
    <w:p w:rsidR="0015612E" w:rsidRPr="00E865F2" w:rsidRDefault="0015612E" w:rsidP="00DB1F07">
      <w:pPr>
        <w:keepNext/>
        <w:keepLines/>
        <w:ind w:firstLineChars="100" w:firstLine="210"/>
      </w:pPr>
      <w:r w:rsidRPr="00E865F2">
        <w:rPr>
          <w:rFonts w:hint="eastAsia"/>
        </w:rPr>
        <w:t>公務災害又は通勤災害による療養開始後</w:t>
      </w:r>
      <w:r w:rsidR="009C349F" w:rsidRPr="00E865F2">
        <w:rPr>
          <w:rFonts w:hint="eastAsia"/>
        </w:rPr>
        <w:t>１</w:t>
      </w:r>
      <w:r w:rsidRPr="00E865F2">
        <w:rPr>
          <w:rFonts w:hint="eastAsia"/>
        </w:rPr>
        <w:t>年</w:t>
      </w:r>
      <w:r w:rsidR="009C349F" w:rsidRPr="00E865F2">
        <w:rPr>
          <w:rFonts w:hint="eastAsia"/>
        </w:rPr>
        <w:t>６</w:t>
      </w:r>
      <w:r w:rsidRPr="00E865F2">
        <w:rPr>
          <w:rFonts w:hint="eastAsia"/>
        </w:rPr>
        <w:t>か月を経過した日において当該傷病が治っていない者は</w:t>
      </w:r>
      <w:r w:rsidR="005833BA" w:rsidRPr="00E865F2">
        <w:rPr>
          <w:rFonts w:hint="eastAsia"/>
        </w:rPr>
        <w:t>、</w:t>
      </w:r>
      <w:r w:rsidRPr="00E865F2">
        <w:rPr>
          <w:rFonts w:hint="eastAsia"/>
        </w:rPr>
        <w:t>その日から</w:t>
      </w:r>
      <w:r w:rsidR="009C349F" w:rsidRPr="00E865F2">
        <w:rPr>
          <w:rFonts w:hint="eastAsia"/>
        </w:rPr>
        <w:t>１</w:t>
      </w:r>
      <w:r w:rsidRPr="00E865F2">
        <w:rPr>
          <w:rFonts w:hint="eastAsia"/>
        </w:rPr>
        <w:t>か月以内に傷病の現状や今後の見込みを記載した「療養の現状等に関する報告書」を任命権者等を経由して提出しなければなりません。</w:t>
      </w:r>
    </w:p>
    <w:p w:rsidR="0015612E" w:rsidRPr="00E865F2" w:rsidRDefault="0015612E" w:rsidP="00DB1F07">
      <w:pPr>
        <w:pStyle w:val="7"/>
        <w:keepLines/>
        <w:numPr>
          <w:ilvl w:val="0"/>
          <w:numId w:val="11"/>
        </w:numPr>
        <w:ind w:leftChars="0"/>
      </w:pPr>
      <w:r w:rsidRPr="00E865F2">
        <w:rPr>
          <w:rFonts w:hint="eastAsia"/>
        </w:rPr>
        <w:t>→「療養の現状等に関する報告書」の記載要領は</w:t>
      </w:r>
      <w:r w:rsidR="005833BA" w:rsidRPr="00E865F2">
        <w:rPr>
          <w:rFonts w:hint="eastAsia"/>
        </w:rPr>
        <w:t>、</w:t>
      </w:r>
      <w:r w:rsidRPr="00E865F2">
        <w:rPr>
          <w:rFonts w:hint="eastAsia"/>
        </w:rPr>
        <w:t>《事務の手引き</w:t>
      </w:r>
      <w:r w:rsidR="00AB758C" w:rsidRPr="00E865F2">
        <w:rPr>
          <w:rFonts w:hint="eastAsia"/>
        </w:rPr>
        <w:t>Ｐ</w:t>
      </w:r>
      <w:r w:rsidR="00F9436D" w:rsidRPr="00E865F2">
        <w:rPr>
          <w:rFonts w:hint="eastAsia"/>
        </w:rPr>
        <w:t>９５</w:t>
      </w:r>
      <w:r w:rsidRPr="00E865F2">
        <w:rPr>
          <w:rFonts w:hint="eastAsia"/>
        </w:rPr>
        <w:t>》</w:t>
      </w:r>
    </w:p>
    <w:p w:rsidR="00DB1F07" w:rsidRPr="00E865F2" w:rsidRDefault="00DB1F07" w:rsidP="00DB1F07">
      <w:pPr>
        <w:keepNext/>
        <w:keepLines/>
      </w:pPr>
    </w:p>
    <w:p w:rsidR="0015612E" w:rsidRPr="00E865F2" w:rsidRDefault="0015612E" w:rsidP="00DB1F07">
      <w:pPr>
        <w:pStyle w:val="1"/>
        <w:keepLines/>
        <w:numPr>
          <w:ilvl w:val="0"/>
          <w:numId w:val="13"/>
        </w:numPr>
        <w:rPr>
          <w:rFonts w:ascii="HGP創英角ｺﾞｼｯｸUB" w:eastAsia="HGP創英角ｺﾞｼｯｸUB" w:hAnsi="HGP創英角ｺﾞｼｯｸUB"/>
          <w:sz w:val="28"/>
          <w:szCs w:val="28"/>
        </w:rPr>
      </w:pPr>
      <w:r w:rsidRPr="00E865F2">
        <w:rPr>
          <w:rFonts w:ascii="HGP創英角ｺﾞｼｯｸUB" w:eastAsia="HGP創英角ｺﾞｼｯｸUB" w:hAnsi="HGP創英角ｺﾞｼｯｸUB" w:hint="eastAsia"/>
          <w:sz w:val="28"/>
          <w:szCs w:val="28"/>
        </w:rPr>
        <w:t>不服申立制度</w:t>
      </w:r>
    </w:p>
    <w:p w:rsidR="0015612E" w:rsidRPr="00E865F2" w:rsidRDefault="0015612E" w:rsidP="00DB1F07">
      <w:pPr>
        <w:keepNext/>
        <w:keepLines/>
        <w:ind w:firstLineChars="100" w:firstLine="210"/>
      </w:pPr>
      <w:r w:rsidRPr="00E865F2">
        <w:rPr>
          <w:rFonts w:hint="eastAsia"/>
        </w:rPr>
        <w:t>被災職員又は遺族は</w:t>
      </w:r>
      <w:r w:rsidR="005833BA" w:rsidRPr="00E865F2">
        <w:rPr>
          <w:rFonts w:hint="eastAsia"/>
        </w:rPr>
        <w:t>、</w:t>
      </w:r>
      <w:r w:rsidRPr="00E865F2">
        <w:rPr>
          <w:rFonts w:hint="eastAsia"/>
        </w:rPr>
        <w:t>基金支部が行った公務・通勤災害の認定や各種補償の決定に不服がある場合には</w:t>
      </w:r>
      <w:r w:rsidR="005833BA" w:rsidRPr="00E865F2">
        <w:rPr>
          <w:rFonts w:hint="eastAsia"/>
        </w:rPr>
        <w:t>、</w:t>
      </w:r>
      <w:r w:rsidRPr="00E865F2">
        <w:rPr>
          <w:rFonts w:hint="eastAsia"/>
        </w:rPr>
        <w:t>基金の支部に設置されている「支部審査会」に対し</w:t>
      </w:r>
      <w:r w:rsidR="005833BA" w:rsidRPr="00E865F2">
        <w:rPr>
          <w:rFonts w:hint="eastAsia"/>
        </w:rPr>
        <w:t>、</w:t>
      </w:r>
      <w:r w:rsidRPr="00E865F2">
        <w:rPr>
          <w:rFonts w:hint="eastAsia"/>
        </w:rPr>
        <w:t>「審査請求」をすることができます。</w:t>
      </w:r>
    </w:p>
    <w:p w:rsidR="0015612E" w:rsidRPr="00E865F2" w:rsidRDefault="0015612E" w:rsidP="00DB1F07">
      <w:pPr>
        <w:keepNext/>
        <w:keepLines/>
        <w:ind w:firstLineChars="100" w:firstLine="210"/>
      </w:pPr>
      <w:r w:rsidRPr="00E865F2">
        <w:rPr>
          <w:rFonts w:hint="eastAsia"/>
        </w:rPr>
        <w:t>また</w:t>
      </w:r>
      <w:r w:rsidR="005833BA" w:rsidRPr="00E865F2">
        <w:rPr>
          <w:rFonts w:hint="eastAsia"/>
        </w:rPr>
        <w:t>、</w:t>
      </w:r>
      <w:r w:rsidRPr="00E865F2">
        <w:rPr>
          <w:rFonts w:hint="eastAsia"/>
        </w:rPr>
        <w:t>支部審査会の裁決に対して不服がある場合は</w:t>
      </w:r>
      <w:r w:rsidR="005833BA" w:rsidRPr="00E865F2">
        <w:rPr>
          <w:rFonts w:hint="eastAsia"/>
        </w:rPr>
        <w:t>、</w:t>
      </w:r>
      <w:r w:rsidRPr="00E865F2">
        <w:rPr>
          <w:rFonts w:hint="eastAsia"/>
        </w:rPr>
        <w:t>基金本部に設置されている「審査会」に対し「再審査請求」を行うことができます。</w:t>
      </w:r>
    </w:p>
    <w:p w:rsidR="0015612E" w:rsidRPr="00E865F2" w:rsidRDefault="0015612E" w:rsidP="00DB1F07">
      <w:pPr>
        <w:keepNext/>
        <w:keepLines/>
        <w:ind w:firstLineChars="100" w:firstLine="210"/>
      </w:pPr>
      <w:r w:rsidRPr="00E865F2">
        <w:rPr>
          <w:rFonts w:hint="eastAsia"/>
        </w:rPr>
        <w:t>支部審査会並びに審査会は</w:t>
      </w:r>
      <w:r w:rsidR="005833BA" w:rsidRPr="00E865F2">
        <w:rPr>
          <w:rFonts w:hint="eastAsia"/>
        </w:rPr>
        <w:t>、</w:t>
      </w:r>
      <w:r w:rsidRPr="00E865F2">
        <w:rPr>
          <w:rFonts w:hint="eastAsia"/>
        </w:rPr>
        <w:t>審査の公正を期するため</w:t>
      </w:r>
      <w:r w:rsidR="005833BA" w:rsidRPr="00E865F2">
        <w:rPr>
          <w:rFonts w:hint="eastAsia"/>
        </w:rPr>
        <w:t>、</w:t>
      </w:r>
      <w:r w:rsidRPr="00E865F2">
        <w:rPr>
          <w:rFonts w:hint="eastAsia"/>
        </w:rPr>
        <w:t>第三者的審査機関として位置づけられています。</w:t>
      </w:r>
    </w:p>
    <w:p w:rsidR="0015612E" w:rsidRPr="00E865F2" w:rsidRDefault="0015612E" w:rsidP="00DB1F07">
      <w:pPr>
        <w:keepNext/>
        <w:keepLines/>
        <w:ind w:firstLineChars="100" w:firstLine="210"/>
      </w:pPr>
      <w:r w:rsidRPr="00E865F2">
        <w:rPr>
          <w:rFonts w:hint="eastAsia"/>
        </w:rPr>
        <w:t>不服申立ての対象とできるのは</w:t>
      </w:r>
      <w:r w:rsidR="005833BA" w:rsidRPr="00E865F2">
        <w:rPr>
          <w:rFonts w:hint="eastAsia"/>
        </w:rPr>
        <w:t>、</w:t>
      </w:r>
      <w:r w:rsidRPr="00E865F2">
        <w:rPr>
          <w:rFonts w:hint="eastAsia"/>
        </w:rPr>
        <w:t>支部長が行う補償に関する決定に対してで</w:t>
      </w:r>
      <w:r w:rsidR="005833BA" w:rsidRPr="00E865F2">
        <w:rPr>
          <w:rFonts w:hint="eastAsia"/>
        </w:rPr>
        <w:t>、</w:t>
      </w:r>
      <w:r w:rsidRPr="00E865F2">
        <w:rPr>
          <w:rFonts w:hint="eastAsia"/>
        </w:rPr>
        <w:t>具体的には</w:t>
      </w:r>
      <w:r w:rsidR="005833BA" w:rsidRPr="00E865F2">
        <w:rPr>
          <w:rFonts w:hint="eastAsia"/>
        </w:rPr>
        <w:t>、</w:t>
      </w:r>
      <w:r w:rsidRPr="00E865F2">
        <w:rPr>
          <w:rFonts w:hint="eastAsia"/>
        </w:rPr>
        <w:t>公務上外の認定</w:t>
      </w:r>
      <w:r w:rsidR="005833BA" w:rsidRPr="00E865F2">
        <w:rPr>
          <w:rFonts w:hint="eastAsia"/>
        </w:rPr>
        <w:t>、</w:t>
      </w:r>
      <w:r w:rsidRPr="00E865F2">
        <w:rPr>
          <w:rFonts w:hint="eastAsia"/>
        </w:rPr>
        <w:t>通勤災害該当・非該当</w:t>
      </w:r>
      <w:r w:rsidR="005833BA" w:rsidRPr="00E865F2">
        <w:rPr>
          <w:rFonts w:hint="eastAsia"/>
        </w:rPr>
        <w:t>、</w:t>
      </w:r>
      <w:r w:rsidRPr="00E865F2">
        <w:rPr>
          <w:rFonts w:hint="eastAsia"/>
        </w:rPr>
        <w:t>各種補償の支給・不支給の決定</w:t>
      </w:r>
      <w:r w:rsidR="005833BA" w:rsidRPr="00E865F2">
        <w:rPr>
          <w:rFonts w:hint="eastAsia"/>
        </w:rPr>
        <w:t>、</w:t>
      </w:r>
      <w:r w:rsidRPr="00E865F2">
        <w:rPr>
          <w:rFonts w:hint="eastAsia"/>
        </w:rPr>
        <w:t>補償の受給権者の決定等です。</w:t>
      </w:r>
    </w:p>
    <w:p w:rsidR="0015612E" w:rsidRDefault="0015612E" w:rsidP="00DB1F07">
      <w:pPr>
        <w:keepNext/>
        <w:keepLines/>
        <w:ind w:firstLineChars="100" w:firstLine="210"/>
      </w:pPr>
      <w:r w:rsidRPr="00E865F2">
        <w:rPr>
          <w:rFonts w:hint="eastAsia"/>
        </w:rPr>
        <w:t>福祉事業の決定や治ゆ認定については</w:t>
      </w:r>
      <w:r w:rsidR="005833BA" w:rsidRPr="00E865F2">
        <w:rPr>
          <w:rFonts w:hint="eastAsia"/>
        </w:rPr>
        <w:t>、</w:t>
      </w:r>
      <w:r w:rsidRPr="00E865F2">
        <w:rPr>
          <w:rFonts w:hint="eastAsia"/>
        </w:rPr>
        <w:t>不服申立ての対象とはなりませんが</w:t>
      </w:r>
      <w:r w:rsidR="005833BA" w:rsidRPr="00E865F2">
        <w:rPr>
          <w:rFonts w:hint="eastAsia"/>
        </w:rPr>
        <w:t>、</w:t>
      </w:r>
      <w:r w:rsidRPr="00E865F2">
        <w:rPr>
          <w:rFonts w:hint="eastAsia"/>
        </w:rPr>
        <w:t>福祉事業の決定については</w:t>
      </w:r>
      <w:r w:rsidR="005833BA" w:rsidRPr="00E865F2">
        <w:rPr>
          <w:rFonts w:hint="eastAsia"/>
        </w:rPr>
        <w:t>、</w:t>
      </w:r>
      <w:r w:rsidRPr="00E865F2">
        <w:rPr>
          <w:rFonts w:hint="eastAsia"/>
        </w:rPr>
        <w:t>その決定を行った支部長に対して</w:t>
      </w:r>
      <w:r w:rsidR="005833BA" w:rsidRPr="00E865F2">
        <w:rPr>
          <w:rFonts w:hint="eastAsia"/>
        </w:rPr>
        <w:t>、</w:t>
      </w:r>
      <w:r w:rsidRPr="00E865F2">
        <w:rPr>
          <w:rFonts w:hint="eastAsia"/>
        </w:rPr>
        <w:t>不服の申出をする事ができます。</w:t>
      </w:r>
    </w:p>
    <w:p w:rsidR="0015612E" w:rsidRPr="00E865F2" w:rsidRDefault="0015612E" w:rsidP="00DB1F07">
      <w:pPr>
        <w:pStyle w:val="2"/>
        <w:keepLines/>
        <w:numPr>
          <w:ilvl w:val="1"/>
          <w:numId w:val="14"/>
        </w:numPr>
        <w:rPr>
          <w:sz w:val="28"/>
          <w:szCs w:val="28"/>
        </w:rPr>
      </w:pPr>
      <w:r w:rsidRPr="00E865F2">
        <w:rPr>
          <w:rFonts w:hint="eastAsia"/>
          <w:sz w:val="28"/>
          <w:szCs w:val="28"/>
        </w:rPr>
        <w:lastRenderedPageBreak/>
        <w:t>不服申立て</w:t>
      </w:r>
    </w:p>
    <w:p w:rsidR="0015612E" w:rsidRPr="00E865F2" w:rsidRDefault="0015612E" w:rsidP="00DB1F07">
      <w:pPr>
        <w:keepNext/>
        <w:keepLines/>
        <w:ind w:firstLineChars="100" w:firstLine="210"/>
      </w:pPr>
      <w:r w:rsidRPr="00E865F2">
        <w:rPr>
          <w:rFonts w:hint="eastAsia"/>
        </w:rPr>
        <w:t>不服申立てを行う者は</w:t>
      </w:r>
      <w:r w:rsidR="005833BA" w:rsidRPr="00E865F2">
        <w:rPr>
          <w:rFonts w:hint="eastAsia"/>
        </w:rPr>
        <w:t>、</w:t>
      </w:r>
      <w:r w:rsidRPr="00E865F2">
        <w:rPr>
          <w:rFonts w:hint="eastAsia"/>
        </w:rPr>
        <w:t>支部長が補償に関する決定を行ったことを知った日の翌日から起算して</w:t>
      </w:r>
      <w:r w:rsidR="009C349F" w:rsidRPr="00E865F2">
        <w:rPr>
          <w:rFonts w:hint="eastAsia"/>
        </w:rPr>
        <w:t>６</w:t>
      </w:r>
      <w:r w:rsidRPr="00E865F2">
        <w:rPr>
          <w:rFonts w:hint="eastAsia"/>
        </w:rPr>
        <w:t>0</w:t>
      </w:r>
      <w:r w:rsidRPr="00E865F2">
        <w:rPr>
          <w:rFonts w:hint="eastAsia"/>
        </w:rPr>
        <w:t>日以内に支部審査会に対して書面により審査請求を行います。</w:t>
      </w:r>
    </w:p>
    <w:p w:rsidR="0015612E" w:rsidRPr="00E865F2" w:rsidRDefault="0015612E" w:rsidP="00DB1F07">
      <w:pPr>
        <w:keepNext/>
        <w:keepLines/>
        <w:ind w:firstLineChars="100" w:firstLine="210"/>
      </w:pPr>
      <w:r w:rsidRPr="00E865F2">
        <w:rPr>
          <w:rFonts w:hint="eastAsia"/>
        </w:rPr>
        <w:t>審査請求の裁決の結果についてなお不服がある場合には</w:t>
      </w:r>
      <w:r w:rsidR="005833BA" w:rsidRPr="00E865F2">
        <w:rPr>
          <w:rFonts w:hint="eastAsia"/>
        </w:rPr>
        <w:t>、</w:t>
      </w:r>
      <w:r w:rsidRPr="00E865F2">
        <w:rPr>
          <w:rFonts w:hint="eastAsia"/>
        </w:rPr>
        <w:t>支部審査会の裁決があったことを知った日の翌日から起算して</w:t>
      </w:r>
      <w:r w:rsidR="009C349F" w:rsidRPr="00E865F2">
        <w:rPr>
          <w:rFonts w:hint="eastAsia"/>
        </w:rPr>
        <w:t>３</w:t>
      </w:r>
      <w:r w:rsidRPr="00E865F2">
        <w:rPr>
          <w:rFonts w:hint="eastAsia"/>
        </w:rPr>
        <w:t>0</w:t>
      </w:r>
      <w:r w:rsidRPr="00E865F2">
        <w:rPr>
          <w:rFonts w:hint="eastAsia"/>
        </w:rPr>
        <w:t>日以内に審査会に対して書面により再審査請求を行います。</w:t>
      </w:r>
    </w:p>
    <w:p w:rsidR="0015612E" w:rsidRPr="00E865F2" w:rsidRDefault="0015612E" w:rsidP="00DB1F07">
      <w:pPr>
        <w:keepNext/>
        <w:keepLines/>
        <w:ind w:firstLineChars="100" w:firstLine="210"/>
      </w:pPr>
      <w:r w:rsidRPr="00E865F2">
        <w:rPr>
          <w:rFonts w:hint="eastAsia"/>
        </w:rPr>
        <w:t>審査請求並びに再審査請求に関して定められた様式はありませんが</w:t>
      </w:r>
      <w:r w:rsidR="005833BA" w:rsidRPr="00E865F2">
        <w:rPr>
          <w:rFonts w:hint="eastAsia"/>
        </w:rPr>
        <w:t>、</w:t>
      </w:r>
      <w:r w:rsidRPr="00E865F2">
        <w:rPr>
          <w:rFonts w:hint="eastAsia"/>
        </w:rPr>
        <w:t>記載する必要のある事項は決められています。</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Pr="00E865F2">
        <w:rPr>
          <w:rFonts w:hint="eastAsia"/>
        </w:rPr>
        <w:t>【実施の手引き</w:t>
      </w:r>
      <w:r w:rsidR="00AB758C" w:rsidRPr="00E865F2">
        <w:rPr>
          <w:rFonts w:hint="eastAsia"/>
        </w:rPr>
        <w:t>Ｐ</w:t>
      </w:r>
      <w:r w:rsidR="009C349F" w:rsidRPr="00E865F2">
        <w:rPr>
          <w:rFonts w:hint="eastAsia"/>
        </w:rPr>
        <w:t>１４</w:t>
      </w:r>
      <w:r w:rsidRPr="00E865F2">
        <w:rPr>
          <w:rFonts w:hint="eastAsia"/>
        </w:rPr>
        <w:t>～</w:t>
      </w:r>
      <w:r w:rsidR="009C349F" w:rsidRPr="00E865F2">
        <w:rPr>
          <w:rFonts w:hint="eastAsia"/>
        </w:rPr>
        <w:t>１５</w:t>
      </w:r>
      <w:r w:rsidRPr="00E865F2">
        <w:rPr>
          <w:rFonts w:hint="eastAsia"/>
        </w:rPr>
        <w:t>及び</w:t>
      </w:r>
      <w:r w:rsidR="00AB758C" w:rsidRPr="00E865F2">
        <w:rPr>
          <w:rFonts w:hint="eastAsia"/>
        </w:rPr>
        <w:t>Ｐ</w:t>
      </w:r>
      <w:r w:rsidR="009C349F" w:rsidRPr="00E865F2">
        <w:rPr>
          <w:rFonts w:hint="eastAsia"/>
        </w:rPr>
        <w:t>１６７</w:t>
      </w:r>
      <w:r w:rsidRPr="00E865F2">
        <w:rPr>
          <w:rFonts w:hint="eastAsia"/>
        </w:rPr>
        <w:t>～</w:t>
      </w:r>
      <w:r w:rsidR="009C349F" w:rsidRPr="00E865F2">
        <w:rPr>
          <w:rFonts w:hint="eastAsia"/>
        </w:rPr>
        <w:t>１７４</w:t>
      </w:r>
      <w:r w:rsidRPr="00E865F2">
        <w:rPr>
          <w:rFonts w:hint="eastAsia"/>
        </w:rPr>
        <w:t>】</w:t>
      </w:r>
      <w:r w:rsidR="005833BA" w:rsidRPr="00E865F2">
        <w:rPr>
          <w:rFonts w:hint="eastAsia"/>
        </w:rPr>
        <w:t>、</w:t>
      </w:r>
    </w:p>
    <w:p w:rsidR="0015612E" w:rsidRPr="00E865F2" w:rsidRDefault="0015612E" w:rsidP="00DB1F07">
      <w:pPr>
        <w:pStyle w:val="7"/>
        <w:keepLines/>
        <w:ind w:leftChars="0" w:left="1680"/>
      </w:pPr>
      <w:r w:rsidRPr="00E865F2">
        <w:rPr>
          <w:rFonts w:hint="eastAsia"/>
        </w:rPr>
        <w:t>《事務の手引き</w:t>
      </w:r>
      <w:r w:rsidR="00AB758C" w:rsidRPr="00E865F2">
        <w:rPr>
          <w:rFonts w:hint="eastAsia"/>
        </w:rPr>
        <w:t>Ｐ</w:t>
      </w:r>
      <w:r w:rsidR="00F9436D" w:rsidRPr="00E865F2">
        <w:rPr>
          <w:rFonts w:hint="eastAsia"/>
        </w:rPr>
        <w:t>８</w:t>
      </w:r>
      <w:r w:rsidRPr="00E865F2">
        <w:rPr>
          <w:rFonts w:hint="eastAsia"/>
        </w:rPr>
        <w:t>～</w:t>
      </w:r>
      <w:r w:rsidR="00F9436D" w:rsidRPr="00E865F2">
        <w:rPr>
          <w:rFonts w:hint="eastAsia"/>
        </w:rPr>
        <w:t>９</w:t>
      </w:r>
      <w:r w:rsidRPr="00E865F2">
        <w:rPr>
          <w:rFonts w:hint="eastAsia"/>
        </w:rPr>
        <w:t>》</w:t>
      </w:r>
    </w:p>
    <w:p w:rsidR="0015612E" w:rsidRPr="00E865F2" w:rsidRDefault="0015612E" w:rsidP="00DB1F07">
      <w:pPr>
        <w:pStyle w:val="7"/>
        <w:keepLines/>
        <w:numPr>
          <w:ilvl w:val="0"/>
          <w:numId w:val="11"/>
        </w:numPr>
        <w:ind w:leftChars="0"/>
      </w:pPr>
      <w:r w:rsidRPr="00E865F2">
        <w:rPr>
          <w:rFonts w:hint="eastAsia"/>
        </w:rPr>
        <w:t>→審査請求書の作成例は</w:t>
      </w:r>
      <w:r w:rsidR="005833BA" w:rsidRPr="00E865F2">
        <w:rPr>
          <w:rFonts w:hint="eastAsia"/>
        </w:rPr>
        <w:t>、</w:t>
      </w:r>
      <w:r w:rsidRPr="00E865F2">
        <w:rPr>
          <w:rFonts w:hint="eastAsia"/>
        </w:rPr>
        <w:t>《事務の手引き</w:t>
      </w:r>
      <w:r w:rsidR="00AB758C" w:rsidRPr="00E865F2">
        <w:rPr>
          <w:rFonts w:hint="eastAsia"/>
        </w:rPr>
        <w:t>Ｐ</w:t>
      </w:r>
      <w:r w:rsidR="009C349F" w:rsidRPr="00E865F2">
        <w:rPr>
          <w:rFonts w:hint="eastAsia"/>
        </w:rPr>
        <w:t>１</w:t>
      </w:r>
      <w:r w:rsidR="00F9436D" w:rsidRPr="00E865F2">
        <w:rPr>
          <w:rFonts w:hint="eastAsia"/>
        </w:rPr>
        <w:t>０</w:t>
      </w:r>
      <w:r w:rsidRPr="00E865F2">
        <w:rPr>
          <w:rFonts w:hint="eastAsia"/>
        </w:rPr>
        <w:t>》</w:t>
      </w:r>
    </w:p>
    <w:p w:rsidR="0015612E" w:rsidRPr="00E865F2" w:rsidRDefault="0015612E" w:rsidP="00DB1F07">
      <w:pPr>
        <w:pStyle w:val="2"/>
        <w:keepLines/>
        <w:numPr>
          <w:ilvl w:val="1"/>
          <w:numId w:val="14"/>
        </w:numPr>
        <w:rPr>
          <w:sz w:val="28"/>
          <w:szCs w:val="28"/>
        </w:rPr>
      </w:pPr>
      <w:r w:rsidRPr="00E865F2">
        <w:rPr>
          <w:rFonts w:hint="eastAsia"/>
          <w:sz w:val="28"/>
          <w:szCs w:val="28"/>
        </w:rPr>
        <w:t>不服の申出</w:t>
      </w:r>
    </w:p>
    <w:p w:rsidR="0015612E" w:rsidRPr="00E865F2" w:rsidRDefault="0015612E" w:rsidP="00DB1F07">
      <w:pPr>
        <w:keepNext/>
        <w:keepLines/>
        <w:ind w:firstLineChars="100" w:firstLine="210"/>
      </w:pPr>
      <w:r w:rsidRPr="00E865F2">
        <w:rPr>
          <w:rFonts w:hint="eastAsia"/>
        </w:rPr>
        <w:t>福祉事業に関する支部長の決定について</w:t>
      </w:r>
      <w:r w:rsidR="005833BA" w:rsidRPr="00E865F2">
        <w:rPr>
          <w:rFonts w:hint="eastAsia"/>
        </w:rPr>
        <w:t>、</w:t>
      </w:r>
      <w:r w:rsidRPr="00E865F2">
        <w:rPr>
          <w:rFonts w:hint="eastAsia"/>
        </w:rPr>
        <w:t>不服の申出があった場合の取扱いについては</w:t>
      </w:r>
      <w:r w:rsidR="005833BA" w:rsidRPr="00E865F2">
        <w:rPr>
          <w:rFonts w:hint="eastAsia"/>
        </w:rPr>
        <w:t>、</w:t>
      </w:r>
      <w:r w:rsidRPr="00E865F2">
        <w:rPr>
          <w:rFonts w:hint="eastAsia"/>
        </w:rPr>
        <w:t>理事長通知により各支部を通じての統一化と明確化が図られています。</w:t>
      </w:r>
    </w:p>
    <w:p w:rsidR="0015612E" w:rsidRPr="00E865F2" w:rsidRDefault="0015612E" w:rsidP="00DB1F07">
      <w:pPr>
        <w:keepNext/>
        <w:keepLines/>
        <w:ind w:firstLineChars="100" w:firstLine="210"/>
      </w:pPr>
      <w:r w:rsidRPr="00E865F2">
        <w:rPr>
          <w:rFonts w:hint="eastAsia"/>
        </w:rPr>
        <w:t>不服の申出は</w:t>
      </w:r>
      <w:r w:rsidR="005833BA" w:rsidRPr="00E865F2">
        <w:rPr>
          <w:rFonts w:hint="eastAsia"/>
        </w:rPr>
        <w:t>、</w:t>
      </w:r>
      <w:r w:rsidRPr="00E865F2">
        <w:rPr>
          <w:rFonts w:hint="eastAsia"/>
        </w:rPr>
        <w:t>福祉事業の決定を受けた者が</w:t>
      </w:r>
      <w:r w:rsidR="005833BA" w:rsidRPr="00E865F2">
        <w:rPr>
          <w:rFonts w:hint="eastAsia"/>
        </w:rPr>
        <w:t>、</w:t>
      </w:r>
      <w:r w:rsidRPr="00E865F2">
        <w:rPr>
          <w:rFonts w:hint="eastAsia"/>
        </w:rPr>
        <w:t>その決定に不服がある場合に書面により行うことができます。</w:t>
      </w:r>
    </w:p>
    <w:p w:rsidR="0015612E" w:rsidRPr="00E865F2" w:rsidRDefault="0015612E" w:rsidP="00DB1F07">
      <w:pPr>
        <w:keepNext/>
        <w:keepLines/>
        <w:ind w:firstLineChars="100" w:firstLine="210"/>
      </w:pPr>
      <w:r w:rsidRPr="00E865F2">
        <w:rPr>
          <w:rFonts w:hint="eastAsia"/>
        </w:rPr>
        <w:t>不服の申出は</w:t>
      </w:r>
      <w:r w:rsidR="005833BA" w:rsidRPr="00E865F2">
        <w:rPr>
          <w:rFonts w:hint="eastAsia"/>
        </w:rPr>
        <w:t>、</w:t>
      </w:r>
      <w:r w:rsidRPr="00E865F2">
        <w:rPr>
          <w:rFonts w:hint="eastAsia"/>
        </w:rPr>
        <w:t>福祉事業の決定に関する事務処理の適否について再検討を求めるもので</w:t>
      </w:r>
      <w:r w:rsidR="005833BA" w:rsidRPr="00E865F2">
        <w:rPr>
          <w:rFonts w:hint="eastAsia"/>
        </w:rPr>
        <w:t>、</w:t>
      </w:r>
      <w:r w:rsidRPr="00E865F2">
        <w:rPr>
          <w:rFonts w:hint="eastAsia"/>
        </w:rPr>
        <w:t>第三者等の裁定等を求めるものではありません。</w:t>
      </w:r>
    </w:p>
    <w:p w:rsidR="0015612E" w:rsidRPr="00E865F2" w:rsidRDefault="0015612E" w:rsidP="00DB1F07">
      <w:pPr>
        <w:keepNext/>
        <w:keepLines/>
        <w:ind w:firstLineChars="100" w:firstLine="210"/>
      </w:pPr>
      <w:r w:rsidRPr="00E865F2">
        <w:rPr>
          <w:rFonts w:hint="eastAsia"/>
        </w:rPr>
        <w:t>申出書に定められた様式はありませんが</w:t>
      </w:r>
      <w:r w:rsidR="005833BA" w:rsidRPr="00E865F2">
        <w:rPr>
          <w:rFonts w:hint="eastAsia"/>
        </w:rPr>
        <w:t>、</w:t>
      </w:r>
      <w:r w:rsidRPr="00E865F2">
        <w:rPr>
          <w:rFonts w:hint="eastAsia"/>
        </w:rPr>
        <w:t>記載する必要のある事項は決められています。</w:t>
      </w:r>
    </w:p>
    <w:p w:rsidR="0015612E" w:rsidRPr="00E865F2" w:rsidRDefault="0015612E" w:rsidP="00DB1F07">
      <w:pPr>
        <w:pStyle w:val="7"/>
        <w:keepLines/>
        <w:numPr>
          <w:ilvl w:val="0"/>
          <w:numId w:val="11"/>
        </w:numPr>
        <w:ind w:leftChars="0"/>
      </w:pPr>
      <w:r w:rsidRPr="00E865F2">
        <w:rPr>
          <w:rFonts w:hint="eastAsia"/>
        </w:rPr>
        <w:t>→詳しくは</w:t>
      </w:r>
      <w:r w:rsidR="005833BA" w:rsidRPr="00E865F2">
        <w:rPr>
          <w:rFonts w:hint="eastAsia"/>
        </w:rPr>
        <w:t>、</w:t>
      </w:r>
      <w:r w:rsidRPr="00E865F2">
        <w:rPr>
          <w:rFonts w:hint="eastAsia"/>
        </w:rPr>
        <w:t>【実施の手引き</w:t>
      </w:r>
      <w:r w:rsidR="00AB758C" w:rsidRPr="00E865F2">
        <w:rPr>
          <w:rFonts w:hint="eastAsia"/>
        </w:rPr>
        <w:t>Ｐ</w:t>
      </w:r>
      <w:r w:rsidR="009C349F" w:rsidRPr="00E865F2">
        <w:rPr>
          <w:rFonts w:hint="eastAsia"/>
        </w:rPr>
        <w:t>１</w:t>
      </w:r>
      <w:r w:rsidR="00F9436D" w:rsidRPr="00E865F2">
        <w:rPr>
          <w:rFonts w:hint="eastAsia"/>
        </w:rPr>
        <w:t>４～１５</w:t>
      </w:r>
      <w:r w:rsidRPr="00E865F2">
        <w:rPr>
          <w:rFonts w:hint="eastAsia"/>
        </w:rPr>
        <w:t>及び</w:t>
      </w:r>
      <w:r w:rsidR="00AB758C" w:rsidRPr="00E865F2">
        <w:rPr>
          <w:rFonts w:hint="eastAsia"/>
        </w:rPr>
        <w:t>Ｐ</w:t>
      </w:r>
      <w:r w:rsidR="00F9436D" w:rsidRPr="00E865F2">
        <w:rPr>
          <w:rFonts w:hint="eastAsia"/>
        </w:rPr>
        <w:t>１６７</w:t>
      </w:r>
      <w:r w:rsidRPr="00E865F2">
        <w:rPr>
          <w:rFonts w:hint="eastAsia"/>
        </w:rPr>
        <w:t>～</w:t>
      </w:r>
      <w:r w:rsidR="009C349F" w:rsidRPr="00E865F2">
        <w:rPr>
          <w:rFonts w:hint="eastAsia"/>
        </w:rPr>
        <w:t>１７</w:t>
      </w:r>
      <w:r w:rsidR="00F9436D" w:rsidRPr="00E865F2">
        <w:rPr>
          <w:rFonts w:hint="eastAsia"/>
        </w:rPr>
        <w:t>４</w:t>
      </w:r>
      <w:r w:rsidRPr="00E865F2">
        <w:rPr>
          <w:rFonts w:hint="eastAsia"/>
        </w:rPr>
        <w:t>】</w:t>
      </w:r>
    </w:p>
    <w:p w:rsidR="00AB758C" w:rsidRPr="00E865F2" w:rsidRDefault="00AB758C" w:rsidP="00AB758C"/>
    <w:p w:rsidR="00474076" w:rsidRPr="00E865F2" w:rsidRDefault="00474076" w:rsidP="00474076"/>
    <w:p w:rsidR="00474076" w:rsidRPr="00E865F2" w:rsidRDefault="00474076" w:rsidP="00474076">
      <w:pPr>
        <w:keepNext/>
        <w:numPr>
          <w:ilvl w:val="0"/>
          <w:numId w:val="30"/>
        </w:numPr>
        <w:outlineLvl w:val="0"/>
        <w:rPr>
          <w:rFonts w:ascii="HGS創英角ﾎﾟｯﾌﾟ体" w:eastAsia="HGS創英角ﾎﾟｯﾌﾟ体" w:hAnsi="HGS創英角ﾎﾟｯﾌﾟ体" w:cstheme="majorBidi"/>
          <w:sz w:val="32"/>
          <w:szCs w:val="32"/>
        </w:rPr>
      </w:pPr>
      <w:r w:rsidRPr="00E865F2">
        <w:rPr>
          <w:rFonts w:ascii="HGS創英角ﾎﾟｯﾌﾟ体" w:eastAsia="HGS創英角ﾎﾟｯﾌﾟ体" w:hAnsi="HGS創英角ﾎﾟｯﾌﾟ体" w:cstheme="majorBidi" w:hint="eastAsia"/>
          <w:sz w:val="32"/>
          <w:szCs w:val="32"/>
        </w:rPr>
        <w:lastRenderedPageBreak/>
        <w:t>被災してしまった場合の対応及び手続き</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災害発生</w:t>
      </w:r>
    </w:p>
    <w:p w:rsidR="00474076" w:rsidRPr="00E865F2" w:rsidRDefault="00474076" w:rsidP="00474076">
      <w:pPr>
        <w:keepNext/>
        <w:numPr>
          <w:ilvl w:val="2"/>
          <w:numId w:val="28"/>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まず応急措置を行ってください。</w:t>
      </w:r>
    </w:p>
    <w:p w:rsidR="00474076" w:rsidRPr="00E865F2" w:rsidRDefault="00474076" w:rsidP="00474076">
      <w:pPr>
        <w:keepNext/>
        <w:numPr>
          <w:ilvl w:val="2"/>
          <w:numId w:val="28"/>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災害発生の状況は詳細に把握し、記録してください。</w:t>
      </w:r>
    </w:p>
    <w:p w:rsidR="00474076" w:rsidRPr="00E865F2" w:rsidRDefault="00474076" w:rsidP="00474076">
      <w:pPr>
        <w:keepNext/>
        <w:numPr>
          <w:ilvl w:val="2"/>
          <w:numId w:val="28"/>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負傷の軽重に関わらず、早急に所属（学校）に報告してください。</w:t>
      </w:r>
    </w:p>
    <w:p w:rsidR="00474076" w:rsidRPr="00E865F2" w:rsidRDefault="00474076" w:rsidP="00474076">
      <w:pPr>
        <w:keepNext/>
        <w:numPr>
          <w:ilvl w:val="2"/>
          <w:numId w:val="28"/>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交通事故場合、速やかに警察に通報するとともに、安全確保等必要な措置を取ってください。又相手方の氏名、住所、勤務先、連絡先、自賠責保険や任意保険の内容等を確認し、記録して　おいてください。</w:t>
      </w:r>
      <w:r w:rsidRPr="00E865F2">
        <w:rPr>
          <w:rFonts w:asciiTheme="majorHAnsi" w:eastAsiaTheme="majorEastAsia" w:hAnsiTheme="majorHAnsi" w:cstheme="majorBidi" w:hint="eastAsia"/>
        </w:rPr>
        <w:br/>
      </w:r>
      <w:r w:rsidRPr="00E865F2">
        <w:rPr>
          <w:rFonts w:asciiTheme="majorHAnsi" w:eastAsiaTheme="majorEastAsia" w:hAnsiTheme="majorHAnsi" w:cstheme="majorBidi" w:hint="eastAsia"/>
        </w:rPr>
        <w:t xml:space="preserve">　示談をする場合も必ず申し出てください。</w:t>
      </w:r>
      <w:r w:rsidRPr="00E865F2">
        <w:rPr>
          <w:rFonts w:asciiTheme="majorHAnsi" w:eastAsiaTheme="majorEastAsia" w:hAnsiTheme="majorHAnsi" w:cstheme="majorBidi"/>
        </w:rPr>
        <w:br/>
      </w:r>
      <w:r w:rsidRPr="00E865F2">
        <w:rPr>
          <w:rFonts w:asciiTheme="majorHAnsi" w:eastAsiaTheme="majorEastAsia" w:hAnsiTheme="majorHAnsi" w:cstheme="majorBidi" w:hint="eastAsia"/>
        </w:rPr>
        <w:t xml:space="preserve">　（示談内容について基金支部の了解を得る必要があります）</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治療</w:t>
      </w:r>
    </w:p>
    <w:p w:rsidR="00474076" w:rsidRPr="00E865F2" w:rsidRDefault="00474076" w:rsidP="00474076">
      <w:pPr>
        <w:keepNext/>
        <w:numPr>
          <w:ilvl w:val="0"/>
          <w:numId w:val="31"/>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医療機関で必要な治療を受けてください。</w:t>
      </w:r>
    </w:p>
    <w:p w:rsidR="00474076" w:rsidRPr="00E865F2" w:rsidRDefault="00474076" w:rsidP="00474076">
      <w:pPr>
        <w:keepNext/>
        <w:numPr>
          <w:ilvl w:val="0"/>
          <w:numId w:val="31"/>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公務（通勤）災害の手続きをとる予定であることを、医療機関に伝えてください。</w:t>
      </w:r>
      <w:r w:rsidRPr="00E865F2">
        <w:rPr>
          <w:rFonts w:asciiTheme="majorHAnsi" w:eastAsiaTheme="majorEastAsia" w:hAnsiTheme="majorHAnsi" w:cstheme="majorBidi"/>
        </w:rPr>
        <w:br/>
      </w:r>
      <w:r w:rsidRPr="00E865F2">
        <w:rPr>
          <w:rFonts w:asciiTheme="majorHAnsi" w:eastAsiaTheme="majorEastAsia" w:hAnsiTheme="majorHAnsi" w:cstheme="majorBidi" w:hint="eastAsia"/>
        </w:rPr>
        <w:t xml:space="preserve">　共済組合員証は原則として使用しないで下さい。</w:t>
      </w:r>
    </w:p>
    <w:p w:rsidR="00474076" w:rsidRPr="00E865F2" w:rsidRDefault="00474076" w:rsidP="00474076">
      <w:pPr>
        <w:keepNext/>
        <w:ind w:leftChars="608" w:left="1701" w:hangingChars="201" w:hanging="424"/>
        <w:outlineLvl w:val="3"/>
        <w:rPr>
          <w:b/>
          <w:bCs/>
        </w:rPr>
      </w:pPr>
      <w:r w:rsidRPr="00E865F2">
        <w:rPr>
          <w:rFonts w:hint="eastAsia"/>
          <w:b/>
          <w:bCs/>
        </w:rPr>
        <w:t>注意：公務上の負傷であるにもかかわらず、手続等が面倒だという理由で私傷病と偽り、共済組合員証を使用することは絶対にしないでください。後日医療費を返還させられる等不利益を被ることがあります。</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認定請求</w:t>
      </w:r>
    </w:p>
    <w:p w:rsidR="00474076" w:rsidRPr="00E865F2" w:rsidRDefault="00474076" w:rsidP="00474076">
      <w:pPr>
        <w:keepNext/>
        <w:numPr>
          <w:ilvl w:val="2"/>
          <w:numId w:val="32"/>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認定請求書に診断書などの必要な書類を添付して提出します。必要書類は、被災状況により異なります。</w:t>
      </w:r>
    </w:p>
    <w:p w:rsidR="00474076" w:rsidRPr="00E865F2" w:rsidRDefault="00474076" w:rsidP="00474076">
      <w:pPr>
        <w:keepNext/>
        <w:numPr>
          <w:ilvl w:val="2"/>
          <w:numId w:val="32"/>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時効は</w:t>
      </w:r>
      <w:r w:rsidRPr="00E865F2">
        <w:rPr>
          <w:rFonts w:asciiTheme="majorHAnsi" w:eastAsiaTheme="majorEastAsia" w:hAnsiTheme="majorHAnsi" w:cstheme="majorBidi" w:hint="eastAsia"/>
        </w:rPr>
        <w:t>2</w:t>
      </w:r>
      <w:r w:rsidRPr="00E865F2">
        <w:rPr>
          <w:rFonts w:asciiTheme="majorHAnsi" w:eastAsiaTheme="majorEastAsia" w:hAnsiTheme="majorHAnsi" w:cstheme="majorBidi" w:hint="eastAsia"/>
        </w:rPr>
        <w:t>年間ですが、だんだん記憶も薄れて行きますので速やかに手続きを行います。そうすることにより医療機関への医療費等の支払いも速やかに行われます。</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認定通知</w:t>
      </w:r>
    </w:p>
    <w:p w:rsidR="00474076" w:rsidRPr="00E865F2" w:rsidRDefault="00474076" w:rsidP="00474076">
      <w:pPr>
        <w:keepNext/>
        <w:numPr>
          <w:ilvl w:val="0"/>
          <w:numId w:val="34"/>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認定結果は、認定通知書により通知されます。</w:t>
      </w:r>
    </w:p>
    <w:p w:rsidR="00474076" w:rsidRPr="00E865F2" w:rsidRDefault="00474076" w:rsidP="00474076">
      <w:pPr>
        <w:keepNext/>
        <w:numPr>
          <w:ilvl w:val="0"/>
          <w:numId w:val="33"/>
        </w:numPr>
        <w:outlineLvl w:val="4"/>
        <w:rPr>
          <w:rFonts w:asciiTheme="majorHAnsi" w:eastAsiaTheme="majorEastAsia" w:hAnsiTheme="majorHAnsi" w:cstheme="majorBidi"/>
        </w:rPr>
      </w:pPr>
      <w:r w:rsidRPr="00E865F2">
        <w:rPr>
          <w:rFonts w:asciiTheme="majorHAnsi" w:eastAsiaTheme="majorEastAsia" w:hAnsiTheme="majorHAnsi" w:cstheme="majorBidi" w:hint="eastAsia"/>
        </w:rPr>
        <w:t>公務災害　→　公務上、公務外</w:t>
      </w:r>
    </w:p>
    <w:p w:rsidR="00474076" w:rsidRPr="00E865F2" w:rsidRDefault="00474076" w:rsidP="00474076">
      <w:pPr>
        <w:keepNext/>
        <w:numPr>
          <w:ilvl w:val="0"/>
          <w:numId w:val="33"/>
        </w:numPr>
        <w:outlineLvl w:val="4"/>
        <w:rPr>
          <w:rFonts w:asciiTheme="majorHAnsi" w:eastAsiaTheme="majorEastAsia" w:hAnsiTheme="majorHAnsi" w:cstheme="majorBidi"/>
        </w:rPr>
      </w:pPr>
      <w:r w:rsidRPr="00E865F2">
        <w:rPr>
          <w:rFonts w:asciiTheme="majorHAnsi" w:eastAsiaTheme="majorEastAsia" w:hAnsiTheme="majorHAnsi" w:cstheme="majorBidi" w:hint="eastAsia"/>
        </w:rPr>
        <w:t>通勤災害　→　通勤災害該当、通勤災害非該当</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補償請求</w:t>
      </w:r>
    </w:p>
    <w:p w:rsidR="00474076" w:rsidRPr="00E865F2" w:rsidRDefault="00474076" w:rsidP="00474076">
      <w:pPr>
        <w:keepNext/>
        <w:numPr>
          <w:ilvl w:val="0"/>
          <w:numId w:val="35"/>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認定結果が、「公務上」及び「通勤災害該当」の場合、速やかに補償請求の手続きを行います。</w:t>
      </w:r>
    </w:p>
    <w:p w:rsidR="00474076" w:rsidRPr="00E865F2" w:rsidRDefault="00474076" w:rsidP="00474076">
      <w:pPr>
        <w:keepNext/>
        <w:numPr>
          <w:ilvl w:val="0"/>
          <w:numId w:val="35"/>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補償の内容により、手続きが異なります。</w:t>
      </w:r>
      <w:r w:rsidRPr="00E865F2">
        <w:rPr>
          <w:rFonts w:asciiTheme="majorHAnsi" w:eastAsiaTheme="majorEastAsia" w:hAnsiTheme="majorHAnsi" w:cstheme="majorBidi"/>
        </w:rPr>
        <w:br/>
      </w:r>
      <w:r w:rsidRPr="00E865F2">
        <w:rPr>
          <w:rFonts w:asciiTheme="majorHAnsi" w:eastAsiaTheme="majorEastAsia" w:hAnsiTheme="majorHAnsi" w:cstheme="majorBidi" w:hint="eastAsia"/>
        </w:rPr>
        <w:t xml:space="preserve">　療養補償の場合は、療養補償請求書などを医療機関に提出することになります。</w:t>
      </w:r>
    </w:p>
    <w:p w:rsidR="00474076" w:rsidRPr="00E865F2" w:rsidRDefault="00474076" w:rsidP="00474076">
      <w:pPr>
        <w:keepNext/>
        <w:numPr>
          <w:ilvl w:val="0"/>
          <w:numId w:val="29"/>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治ゆ（傷病が治った又は症状が固定し医療効果が期待できなくなった）</w:t>
      </w:r>
    </w:p>
    <w:p w:rsidR="00474076" w:rsidRDefault="00474076" w:rsidP="00474076">
      <w:pPr>
        <w:keepNext/>
        <w:numPr>
          <w:ilvl w:val="0"/>
          <w:numId w:val="36"/>
        </w:numPr>
        <w:outlineLvl w:val="2"/>
        <w:rPr>
          <w:rFonts w:asciiTheme="majorHAnsi" w:eastAsiaTheme="majorEastAsia" w:hAnsiTheme="majorHAnsi" w:cstheme="majorBidi"/>
        </w:rPr>
      </w:pPr>
      <w:r w:rsidRPr="00E865F2">
        <w:rPr>
          <w:rFonts w:asciiTheme="majorHAnsi" w:eastAsiaTheme="majorEastAsia" w:hAnsiTheme="majorHAnsi" w:cstheme="majorBidi" w:hint="eastAsia"/>
        </w:rPr>
        <w:t>治ゆした場合は、速やかに治ゆ報告書を提出します。</w:t>
      </w:r>
      <w:r w:rsidRPr="00E865F2">
        <w:rPr>
          <w:rFonts w:asciiTheme="majorHAnsi" w:eastAsiaTheme="majorEastAsia" w:hAnsiTheme="majorHAnsi" w:cstheme="majorBidi"/>
        </w:rPr>
        <w:br/>
      </w:r>
      <w:r w:rsidRPr="00E865F2">
        <w:rPr>
          <w:rFonts w:asciiTheme="majorHAnsi" w:eastAsiaTheme="majorEastAsia" w:hAnsiTheme="majorHAnsi" w:cstheme="majorBidi" w:hint="eastAsia"/>
        </w:rPr>
        <w:t xml:space="preserve">　軽度の負傷等の場合は、認定請求書と同時に提出してもかまいません。</w:t>
      </w:r>
    </w:p>
    <w:p w:rsidR="001C10C4" w:rsidRDefault="001C10C4" w:rsidP="001C10C4">
      <w:pPr>
        <w:keepNext/>
        <w:outlineLvl w:val="2"/>
        <w:rPr>
          <w:rFonts w:asciiTheme="majorHAnsi" w:eastAsiaTheme="majorEastAsia" w:hAnsiTheme="majorHAnsi" w:cstheme="majorBidi"/>
        </w:rPr>
      </w:pPr>
    </w:p>
    <w:p w:rsidR="001C10C4" w:rsidRDefault="001C10C4" w:rsidP="001C10C4">
      <w:pPr>
        <w:keepNext/>
        <w:outlineLvl w:val="2"/>
        <w:rPr>
          <w:rFonts w:asciiTheme="majorHAnsi" w:eastAsiaTheme="majorEastAsia" w:hAnsiTheme="majorHAnsi" w:cstheme="majorBidi"/>
        </w:rPr>
      </w:pPr>
    </w:p>
    <w:p w:rsidR="001C10C4" w:rsidRDefault="001C10C4" w:rsidP="001C10C4">
      <w:pPr>
        <w:keepNext/>
        <w:outlineLvl w:val="2"/>
        <w:rPr>
          <w:rFonts w:asciiTheme="majorHAnsi" w:eastAsiaTheme="majorEastAsia" w:hAnsiTheme="majorHAnsi" w:cstheme="majorBidi"/>
        </w:rPr>
      </w:pPr>
    </w:p>
    <w:p w:rsidR="001C10C4" w:rsidRDefault="001C10C4" w:rsidP="001C10C4">
      <w:pPr>
        <w:keepNext/>
        <w:outlineLvl w:val="2"/>
        <w:rPr>
          <w:rFonts w:asciiTheme="majorHAnsi" w:eastAsiaTheme="majorEastAsia" w:hAnsiTheme="majorHAnsi" w:cstheme="majorBidi"/>
        </w:rPr>
      </w:pPr>
    </w:p>
    <w:p w:rsidR="001C10C4" w:rsidRDefault="001C10C4" w:rsidP="001C10C4">
      <w:pPr>
        <w:keepNext/>
        <w:outlineLvl w:val="2"/>
        <w:rPr>
          <w:rFonts w:asciiTheme="majorHAnsi" w:eastAsiaTheme="majorEastAsia" w:hAnsiTheme="majorHAnsi" w:cstheme="majorBidi"/>
        </w:rPr>
      </w:pPr>
    </w:p>
    <w:p w:rsidR="001C10C4" w:rsidRPr="00E865F2" w:rsidRDefault="001C10C4" w:rsidP="001C10C4">
      <w:pPr>
        <w:keepNext/>
        <w:outlineLvl w:val="2"/>
        <w:rPr>
          <w:rFonts w:asciiTheme="majorHAnsi" w:eastAsiaTheme="majorEastAsia" w:hAnsiTheme="majorHAnsi" w:cstheme="majorBidi"/>
        </w:rPr>
      </w:pPr>
    </w:p>
    <w:p w:rsidR="00474076" w:rsidRPr="00E865F2" w:rsidRDefault="00474076" w:rsidP="00474076">
      <w:pPr>
        <w:keepNext/>
        <w:numPr>
          <w:ilvl w:val="0"/>
          <w:numId w:val="30"/>
        </w:numPr>
        <w:outlineLvl w:val="0"/>
        <w:rPr>
          <w:rFonts w:ascii="HGS創英角ﾎﾟｯﾌﾟ体" w:eastAsia="HGS創英角ﾎﾟｯﾌﾟ体" w:hAnsi="HGS創英角ﾎﾟｯﾌﾟ体" w:cstheme="majorBidi"/>
          <w:sz w:val="32"/>
          <w:szCs w:val="32"/>
        </w:rPr>
      </w:pPr>
      <w:r w:rsidRPr="00E865F2">
        <w:rPr>
          <w:rFonts w:ascii="HGS創英角ﾎﾟｯﾌﾟ体" w:eastAsia="HGS創英角ﾎﾟｯﾌﾟ体" w:hAnsi="HGS創英角ﾎﾟｯﾌﾟ体" w:cstheme="majorBidi" w:hint="eastAsia"/>
          <w:sz w:val="32"/>
          <w:szCs w:val="32"/>
        </w:rPr>
        <w:lastRenderedPageBreak/>
        <w:t xml:space="preserve"> 公務災害発生時の学校での対応</w:t>
      </w:r>
    </w:p>
    <w:p w:rsidR="00474076" w:rsidRPr="00E865F2" w:rsidRDefault="00474076" w:rsidP="00474076">
      <w:pPr>
        <w:keepNext/>
        <w:ind w:left="800"/>
        <w:outlineLvl w:val="5"/>
        <w:rPr>
          <w:bCs/>
        </w:rPr>
      </w:pPr>
      <w:r w:rsidRPr="00E865F2">
        <w:rPr>
          <w:rFonts w:hint="eastAsia"/>
          <w:bCs/>
        </w:rPr>
        <w:t xml:space="preserve">　認定を受けるまでにやらなければならないことは、《補償事務の手引き》Ｐ１８～２６に詳しく記載されています。</w:t>
      </w:r>
      <w:r w:rsidRPr="00E865F2">
        <w:rPr>
          <w:bCs/>
        </w:rPr>
        <w:br/>
      </w:r>
      <w:r w:rsidRPr="00E865F2">
        <w:rPr>
          <w:rFonts w:hint="eastAsia"/>
          <w:bCs/>
        </w:rPr>
        <w:t xml:space="preserve">　ここでは、被災職員等が速やかに補償を受けることができるための、所属としての対応を考えてみました。</w:t>
      </w:r>
    </w:p>
    <w:p w:rsidR="00400298" w:rsidRPr="00E865F2" w:rsidRDefault="00400298" w:rsidP="00474076">
      <w:pPr>
        <w:keepNext/>
        <w:ind w:left="800"/>
        <w:outlineLvl w:val="5"/>
        <w:rPr>
          <w:bCs/>
        </w:rPr>
      </w:pPr>
    </w:p>
    <w:p w:rsidR="00474076" w:rsidRPr="00E865F2" w:rsidRDefault="00474076" w:rsidP="00474076">
      <w:pPr>
        <w:keepNext/>
        <w:numPr>
          <w:ilvl w:val="0"/>
          <w:numId w:val="37"/>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事故状況の確認 並びに 負傷者の救助や介護</w:t>
      </w:r>
    </w:p>
    <w:p w:rsidR="00474076" w:rsidRPr="00E865F2" w:rsidRDefault="00474076" w:rsidP="00474076">
      <w:pPr>
        <w:keepNext/>
        <w:ind w:leftChars="472" w:left="991"/>
        <w:outlineLvl w:val="5"/>
        <w:rPr>
          <w:bCs/>
        </w:rPr>
      </w:pPr>
      <w:r w:rsidRPr="00E865F2">
        <w:rPr>
          <w:rFonts w:hint="eastAsia"/>
          <w:bCs/>
        </w:rPr>
        <w:t xml:space="preserve">　職員から「公務中又は通勤途上で災害を受けた」あるいは関係者から「公務災害が発生した」旨の報告があった場合には、できるだけ速やかに現場に赴き、災害の状況や現場の状況を確認することが必要です。</w:t>
      </w:r>
      <w:r w:rsidRPr="00E865F2">
        <w:rPr>
          <w:bCs/>
        </w:rPr>
        <w:br/>
      </w:r>
      <w:r w:rsidRPr="00E865F2">
        <w:rPr>
          <w:rFonts w:hint="eastAsia"/>
          <w:bCs/>
        </w:rPr>
        <w:t xml:space="preserve">　認定請求の際には写真が必要となりますので、現場を確認する者はカメラ等を持っていき、現場や災害の状況を写真として記録しておきましょう。</w:t>
      </w:r>
      <w:r w:rsidRPr="00E865F2">
        <w:rPr>
          <w:bCs/>
        </w:rPr>
        <w:br/>
      </w:r>
      <w:r w:rsidRPr="00E865F2">
        <w:rPr>
          <w:rFonts w:hint="eastAsia"/>
          <w:bCs/>
        </w:rPr>
        <w:t xml:space="preserve">　災害の状況によっては、直ちに応急措置を講じたり、危険な状態であれば退避</w:t>
      </w:r>
      <w:r w:rsidR="001C10C4">
        <w:rPr>
          <w:rFonts w:hint="eastAsia"/>
          <w:bCs/>
        </w:rPr>
        <w:t>したり、</w:t>
      </w:r>
      <w:r w:rsidRPr="00E865F2">
        <w:rPr>
          <w:rFonts w:hint="eastAsia"/>
          <w:bCs/>
        </w:rPr>
        <w:t>等の措置が必要となります。</w:t>
      </w:r>
      <w:r w:rsidRPr="00E865F2">
        <w:rPr>
          <w:bCs/>
        </w:rPr>
        <w:br/>
      </w:r>
      <w:r w:rsidRPr="00E865F2">
        <w:rPr>
          <w:rFonts w:hint="eastAsia"/>
          <w:bCs/>
        </w:rPr>
        <w:t xml:space="preserve">　応急措置には、関係部署や公的機関への連絡、負傷者の救助・介護、機械・設備に対する緊急措置などがあります。</w:t>
      </w:r>
      <w:r w:rsidRPr="00E865F2">
        <w:rPr>
          <w:bCs/>
        </w:rPr>
        <w:br/>
      </w:r>
      <w:r w:rsidRPr="00E865F2">
        <w:rPr>
          <w:rFonts w:hint="eastAsia"/>
          <w:bCs/>
        </w:rPr>
        <w:t xml:space="preserve">　負傷者に対する救急措置は、医師の手当を受けるまでの一時的な処置ですが、早期の適切な処置が、人命を左右することもあります。</w:t>
      </w:r>
    </w:p>
    <w:p w:rsidR="00474076" w:rsidRPr="00E865F2" w:rsidRDefault="00474076" w:rsidP="00474076">
      <w:pPr>
        <w:keepNext/>
        <w:numPr>
          <w:ilvl w:val="0"/>
          <w:numId w:val="37"/>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一報メモの作成</w:t>
      </w:r>
    </w:p>
    <w:p w:rsidR="00474076" w:rsidRPr="00E865F2" w:rsidRDefault="00474076" w:rsidP="00474076">
      <w:pPr>
        <w:keepNext/>
        <w:ind w:leftChars="472" w:left="991"/>
        <w:outlineLvl w:val="5"/>
        <w:rPr>
          <w:bCs/>
        </w:rPr>
      </w:pPr>
      <w:r w:rsidRPr="00E865F2">
        <w:rPr>
          <w:rFonts w:hint="eastAsia"/>
          <w:bCs/>
        </w:rPr>
        <w:t xml:space="preserve">　被災職員あるいは関係者から、災害発生の連絡を受けたときは、公務災害等の認定請求をするか否かを検討するためにも、又今後の調査活動の基礎となるものとしても一報メモを作成しましょう。</w:t>
      </w:r>
      <w:r w:rsidRPr="00E865F2">
        <w:rPr>
          <w:rFonts w:hint="eastAsia"/>
          <w:bCs/>
        </w:rPr>
        <w:br/>
      </w:r>
      <w:r w:rsidRPr="00E865F2">
        <w:rPr>
          <w:rFonts w:hint="eastAsia"/>
          <w:bCs/>
        </w:rPr>
        <w:t>（参考様式は次ページ）</w:t>
      </w:r>
      <w:r w:rsidRPr="00E865F2">
        <w:rPr>
          <w:rFonts w:hint="eastAsia"/>
          <w:bCs/>
        </w:rPr>
        <w:br/>
      </w:r>
      <w:r w:rsidRPr="00E865F2">
        <w:rPr>
          <w:rFonts w:hint="eastAsia"/>
          <w:bCs/>
        </w:rPr>
        <w:t xml:space="preserve">　一報メモには、事案の概要が一読して明らかになるように記載し、また調査の足がかりとなるような資料をなるべく詳細に書きます。関係者に周知徹底できるように、又担当者が代わっても引き継ぎが簡潔にしかも正確にできるようにしておくことが大切です。</w:t>
      </w:r>
    </w:p>
    <w:p w:rsidR="00474076" w:rsidRPr="00E865F2" w:rsidRDefault="00474076" w:rsidP="00474076">
      <w:pPr>
        <w:keepNext/>
        <w:numPr>
          <w:ilvl w:val="0"/>
          <w:numId w:val="37"/>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関係者への事情聴取</w:t>
      </w:r>
    </w:p>
    <w:p w:rsidR="00474076" w:rsidRPr="00E865F2" w:rsidRDefault="00474076" w:rsidP="00474076">
      <w:pPr>
        <w:keepNext/>
        <w:ind w:leftChars="472" w:left="991"/>
        <w:outlineLvl w:val="5"/>
        <w:rPr>
          <w:bCs/>
        </w:rPr>
      </w:pPr>
      <w:r w:rsidRPr="00E865F2">
        <w:rPr>
          <w:rFonts w:hint="eastAsia"/>
          <w:bCs/>
        </w:rPr>
        <w:t xml:space="preserve">　公務災害等が起こったときは、関係者の記憶が鮮明なうちに、災害時の状況、原因等の事実関係についてできるだけ早く調査し、記録にとどめておく必要があります。</w:t>
      </w:r>
    </w:p>
    <w:p w:rsidR="00474076" w:rsidRPr="00E865F2" w:rsidRDefault="00474076" w:rsidP="00474076">
      <w:pPr>
        <w:keepNext/>
        <w:numPr>
          <w:ilvl w:val="0"/>
          <w:numId w:val="37"/>
        </w:numPr>
        <w:outlineLvl w:val="1"/>
        <w:rPr>
          <w:rFonts w:ascii="HGP創英角ｺﾞｼｯｸUB" w:eastAsia="HGP創英角ｺﾞｼｯｸUB" w:hAnsi="HGP創英角ｺﾞｼｯｸUB" w:cstheme="majorBidi"/>
          <w:sz w:val="24"/>
          <w:szCs w:val="24"/>
        </w:rPr>
      </w:pPr>
      <w:r w:rsidRPr="00E865F2">
        <w:rPr>
          <w:rFonts w:ascii="HGP創英角ｺﾞｼｯｸUB" w:eastAsia="HGP創英角ｺﾞｼｯｸUB" w:hAnsi="HGP創英角ｺﾞｼｯｸUB" w:cstheme="majorBidi" w:hint="eastAsia"/>
          <w:sz w:val="24"/>
          <w:szCs w:val="24"/>
        </w:rPr>
        <w:t>職員への周知</w:t>
      </w:r>
    </w:p>
    <w:p w:rsidR="00474076" w:rsidRPr="00E865F2" w:rsidRDefault="00474076" w:rsidP="00474076">
      <w:pPr>
        <w:keepNext/>
        <w:ind w:leftChars="472" w:left="991"/>
        <w:outlineLvl w:val="5"/>
        <w:rPr>
          <w:bCs/>
        </w:rPr>
      </w:pPr>
      <w:r w:rsidRPr="00E865F2">
        <w:rPr>
          <w:rFonts w:hint="eastAsia"/>
          <w:bCs/>
        </w:rPr>
        <w:t xml:space="preserve">　公務災害等が起こったときに慌てないように、普段から公務災害補償制度や不幸にして被災した場合の対応を周知しておく必要があります。</w:t>
      </w:r>
      <w:r w:rsidRPr="00E865F2">
        <w:rPr>
          <w:bCs/>
        </w:rPr>
        <w:br/>
      </w:r>
      <w:r w:rsidRPr="00E865F2">
        <w:rPr>
          <w:rFonts w:hint="eastAsia"/>
          <w:bCs/>
        </w:rPr>
        <w:t xml:space="preserve">　そのためには、事務部運営計画の中にこの内容を盛り込んだり、パンフレットを作成したりするのも、よい方法かもしれません。</w:t>
      </w:r>
    </w:p>
    <w:p w:rsidR="00474076" w:rsidRPr="00E865F2" w:rsidRDefault="00474076" w:rsidP="00474076"/>
    <w:p w:rsidR="00EA097F" w:rsidRPr="00E865F2" w:rsidRDefault="00EA097F" w:rsidP="00474076"/>
    <w:p w:rsidR="00EA097F" w:rsidRPr="00E865F2" w:rsidRDefault="00EA097F" w:rsidP="00474076"/>
    <w:p w:rsidR="00EA097F" w:rsidRPr="00E865F2" w:rsidRDefault="00EA097F" w:rsidP="00474076"/>
    <w:p w:rsidR="00EA097F" w:rsidRPr="00E865F2" w:rsidRDefault="00EA097F" w:rsidP="00474076"/>
    <w:p w:rsidR="00EA097F" w:rsidRPr="00E865F2" w:rsidRDefault="00EA097F" w:rsidP="00474076"/>
    <w:p w:rsidR="00EA097F" w:rsidRPr="00E865F2" w:rsidRDefault="00EA097F" w:rsidP="00474076"/>
    <w:p w:rsidR="00474076" w:rsidRPr="00E865F2" w:rsidRDefault="00474076" w:rsidP="00474076"/>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7"/>
        <w:gridCol w:w="2622"/>
        <w:gridCol w:w="1535"/>
        <w:gridCol w:w="2649"/>
      </w:tblGrid>
      <w:tr w:rsidR="00E865F2" w:rsidRPr="00E865F2" w:rsidTr="00474076">
        <w:trPr>
          <w:trHeight w:val="699"/>
        </w:trPr>
        <w:tc>
          <w:tcPr>
            <w:tcW w:w="8463" w:type="dxa"/>
            <w:gridSpan w:val="4"/>
          </w:tcPr>
          <w:p w:rsidR="00474076" w:rsidRPr="00E865F2" w:rsidRDefault="00474076" w:rsidP="00474076">
            <w:pPr>
              <w:jc w:val="center"/>
              <w:rPr>
                <w:rFonts w:asciiTheme="majorEastAsia" w:eastAsiaTheme="majorEastAsia" w:hAnsiTheme="majorEastAsia"/>
                <w:sz w:val="36"/>
                <w:szCs w:val="36"/>
              </w:rPr>
            </w:pPr>
            <w:r w:rsidRPr="00E865F2">
              <w:rPr>
                <w:rFonts w:asciiTheme="majorEastAsia" w:eastAsiaTheme="majorEastAsia" w:hAnsiTheme="majorEastAsia" w:hint="eastAsia"/>
                <w:sz w:val="36"/>
                <w:szCs w:val="36"/>
              </w:rPr>
              <w:t>一 　報 　メ 　モ</w:t>
            </w:r>
          </w:p>
        </w:tc>
      </w:tr>
      <w:tr w:rsidR="00E865F2" w:rsidRPr="00E865F2" w:rsidTr="00474076">
        <w:trPr>
          <w:trHeight w:val="673"/>
        </w:trPr>
        <w:tc>
          <w:tcPr>
            <w:tcW w:w="1657" w:type="dxa"/>
          </w:tcPr>
          <w:p w:rsidR="00474076" w:rsidRPr="00E865F2" w:rsidRDefault="00474076" w:rsidP="00474076">
            <w:pPr>
              <w:spacing w:line="480" w:lineRule="auto"/>
              <w:ind w:left="-40"/>
              <w:jc w:val="left"/>
            </w:pPr>
            <w:r w:rsidRPr="00E865F2">
              <w:rPr>
                <w:rFonts w:hint="eastAsia"/>
              </w:rPr>
              <w:t>１．</w:t>
            </w:r>
            <w:r w:rsidRPr="00E865F2">
              <w:rPr>
                <w:rFonts w:hint="eastAsia"/>
              </w:rPr>
              <w:t xml:space="preserve"> </w:t>
            </w:r>
            <w:r w:rsidRPr="00E865F2">
              <w:rPr>
                <w:rFonts w:hint="eastAsia"/>
              </w:rPr>
              <w:t>被</w:t>
            </w:r>
            <w:r w:rsidRPr="00E865F2">
              <w:rPr>
                <w:rFonts w:hint="eastAsia"/>
              </w:rPr>
              <w:t xml:space="preserve"> </w:t>
            </w:r>
            <w:r w:rsidRPr="00E865F2">
              <w:rPr>
                <w:rFonts w:hint="eastAsia"/>
              </w:rPr>
              <w:t>災</w:t>
            </w:r>
            <w:r w:rsidRPr="00E865F2">
              <w:rPr>
                <w:rFonts w:hint="eastAsia"/>
              </w:rPr>
              <w:t xml:space="preserve"> </w:t>
            </w:r>
            <w:r w:rsidRPr="00E865F2">
              <w:rPr>
                <w:rFonts w:hint="eastAsia"/>
              </w:rPr>
              <w:t>者</w:t>
            </w:r>
          </w:p>
        </w:tc>
        <w:tc>
          <w:tcPr>
            <w:tcW w:w="2622" w:type="dxa"/>
          </w:tcPr>
          <w:p w:rsidR="00474076" w:rsidRPr="00E865F2" w:rsidRDefault="00474076" w:rsidP="00474076"/>
        </w:tc>
        <w:tc>
          <w:tcPr>
            <w:tcW w:w="1535" w:type="dxa"/>
          </w:tcPr>
          <w:p w:rsidR="00474076" w:rsidRPr="00E865F2" w:rsidRDefault="00474076" w:rsidP="00474076">
            <w:pPr>
              <w:spacing w:line="480" w:lineRule="auto"/>
            </w:pPr>
            <w:r w:rsidRPr="00E865F2">
              <w:rPr>
                <w:rFonts w:hint="eastAsia"/>
              </w:rPr>
              <w:t>作成年月日</w:t>
            </w:r>
          </w:p>
        </w:tc>
        <w:tc>
          <w:tcPr>
            <w:tcW w:w="2649" w:type="dxa"/>
          </w:tcPr>
          <w:p w:rsidR="00474076" w:rsidRPr="00E865F2" w:rsidRDefault="00474076" w:rsidP="00474076"/>
        </w:tc>
      </w:tr>
      <w:tr w:rsidR="00E865F2" w:rsidRPr="00E865F2" w:rsidTr="00474076">
        <w:trPr>
          <w:trHeight w:val="706"/>
        </w:trPr>
        <w:tc>
          <w:tcPr>
            <w:tcW w:w="1657" w:type="dxa"/>
          </w:tcPr>
          <w:p w:rsidR="00474076" w:rsidRPr="00E865F2" w:rsidRDefault="00474076" w:rsidP="00474076">
            <w:pPr>
              <w:spacing w:line="480" w:lineRule="auto"/>
            </w:pPr>
            <w:r w:rsidRPr="00E865F2">
              <w:t>２．被災日時</w:t>
            </w:r>
          </w:p>
        </w:tc>
        <w:tc>
          <w:tcPr>
            <w:tcW w:w="2622" w:type="dxa"/>
          </w:tcPr>
          <w:p w:rsidR="00474076" w:rsidRPr="00E865F2" w:rsidRDefault="00474076" w:rsidP="00474076"/>
        </w:tc>
        <w:tc>
          <w:tcPr>
            <w:tcW w:w="1535" w:type="dxa"/>
          </w:tcPr>
          <w:p w:rsidR="00474076" w:rsidRPr="00E865F2" w:rsidRDefault="00474076" w:rsidP="00474076">
            <w:pPr>
              <w:spacing w:line="480" w:lineRule="auto"/>
            </w:pPr>
            <w:r w:rsidRPr="00E865F2">
              <w:t>作　成　者</w:t>
            </w:r>
          </w:p>
        </w:tc>
        <w:tc>
          <w:tcPr>
            <w:tcW w:w="2649" w:type="dxa"/>
          </w:tcPr>
          <w:p w:rsidR="00474076" w:rsidRPr="00E865F2" w:rsidRDefault="00474076" w:rsidP="00474076"/>
        </w:tc>
      </w:tr>
      <w:tr w:rsidR="00E865F2" w:rsidRPr="00E865F2" w:rsidTr="00474076">
        <w:trPr>
          <w:trHeight w:val="693"/>
        </w:trPr>
        <w:tc>
          <w:tcPr>
            <w:tcW w:w="1657" w:type="dxa"/>
          </w:tcPr>
          <w:p w:rsidR="00474076" w:rsidRPr="00E865F2" w:rsidRDefault="00474076" w:rsidP="00474076">
            <w:pPr>
              <w:spacing w:line="480" w:lineRule="auto"/>
            </w:pPr>
            <w:r w:rsidRPr="00E865F2">
              <w:t>３．被災場所</w:t>
            </w:r>
          </w:p>
        </w:tc>
        <w:tc>
          <w:tcPr>
            <w:tcW w:w="6806" w:type="dxa"/>
            <w:gridSpan w:val="3"/>
            <w:shd w:val="clear" w:color="auto" w:fill="auto"/>
          </w:tcPr>
          <w:p w:rsidR="00474076" w:rsidRPr="00E865F2" w:rsidRDefault="00474076" w:rsidP="00474076">
            <w:pPr>
              <w:widowControl/>
              <w:jc w:val="left"/>
            </w:pPr>
          </w:p>
        </w:tc>
      </w:tr>
      <w:tr w:rsidR="00E865F2" w:rsidRPr="00E865F2" w:rsidTr="00474076">
        <w:trPr>
          <w:trHeight w:val="2886"/>
        </w:trPr>
        <w:tc>
          <w:tcPr>
            <w:tcW w:w="8463" w:type="dxa"/>
            <w:gridSpan w:val="4"/>
          </w:tcPr>
          <w:p w:rsidR="00474076" w:rsidRPr="00E865F2" w:rsidRDefault="00474076" w:rsidP="00474076">
            <w:r w:rsidRPr="00E865F2">
              <w:t>４．被災状況</w:t>
            </w:r>
          </w:p>
        </w:tc>
      </w:tr>
      <w:tr w:rsidR="00E865F2" w:rsidRPr="00E865F2" w:rsidTr="00474076">
        <w:trPr>
          <w:trHeight w:val="1680"/>
        </w:trPr>
        <w:tc>
          <w:tcPr>
            <w:tcW w:w="8463" w:type="dxa"/>
            <w:gridSpan w:val="4"/>
          </w:tcPr>
          <w:p w:rsidR="00474076" w:rsidRPr="00E865F2" w:rsidRDefault="00474076" w:rsidP="00474076">
            <w:r w:rsidRPr="00E865F2">
              <w:t>５．被災部位と程度，病名</w:t>
            </w:r>
          </w:p>
        </w:tc>
      </w:tr>
      <w:tr w:rsidR="00E865F2" w:rsidRPr="00E865F2" w:rsidTr="00474076">
        <w:trPr>
          <w:trHeight w:val="1421"/>
        </w:trPr>
        <w:tc>
          <w:tcPr>
            <w:tcW w:w="8463" w:type="dxa"/>
            <w:gridSpan w:val="4"/>
          </w:tcPr>
          <w:p w:rsidR="00474076" w:rsidRPr="00E865F2" w:rsidRDefault="00474076" w:rsidP="00474076">
            <w:r w:rsidRPr="00E865F2">
              <w:t>６．被災状況の目撃者の住所・氏名</w:t>
            </w:r>
          </w:p>
        </w:tc>
      </w:tr>
      <w:tr w:rsidR="00E865F2" w:rsidRPr="00E865F2" w:rsidTr="00474076">
        <w:trPr>
          <w:trHeight w:val="1540"/>
        </w:trPr>
        <w:tc>
          <w:tcPr>
            <w:tcW w:w="8463" w:type="dxa"/>
            <w:gridSpan w:val="4"/>
          </w:tcPr>
          <w:p w:rsidR="00474076" w:rsidRPr="00E865F2" w:rsidRDefault="00474076" w:rsidP="00474076">
            <w:r w:rsidRPr="00E865F2">
              <w:t>７．関係者の住所・氏名</w:t>
            </w:r>
          </w:p>
        </w:tc>
      </w:tr>
    </w:tbl>
    <w:p w:rsidR="00474076" w:rsidRPr="00E865F2" w:rsidRDefault="00474076" w:rsidP="00474076"/>
    <w:p w:rsidR="00474076" w:rsidRPr="00E865F2" w:rsidRDefault="004F5CC8" w:rsidP="0047407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8pt;height:7.1pt" o:hrpct="0" o:hralign="center" o:hr="t">
            <v:imagedata r:id="rId13" o:title="BD21370_"/>
          </v:shape>
        </w:pict>
      </w:r>
    </w:p>
    <w:p w:rsidR="00474076" w:rsidRPr="00E865F2" w:rsidRDefault="00474076" w:rsidP="00474076"/>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68"/>
      </w:tblGrid>
      <w:tr w:rsidR="00E865F2" w:rsidRPr="00E865F2" w:rsidTr="00474076">
        <w:trPr>
          <w:trHeight w:val="1997"/>
        </w:trPr>
        <w:tc>
          <w:tcPr>
            <w:tcW w:w="8368" w:type="dxa"/>
          </w:tcPr>
          <w:p w:rsidR="00474076" w:rsidRPr="00E865F2" w:rsidRDefault="00474076" w:rsidP="00474076"/>
          <w:p w:rsidR="00474076" w:rsidRPr="00E865F2" w:rsidRDefault="00474076" w:rsidP="00474076">
            <w:r w:rsidRPr="00E865F2">
              <w:t xml:space="preserve">　地方公務員災害補償基金では，インターネット上のホームページで［統計資料］や「決算関係」なども公開しています。</w:t>
            </w:r>
          </w:p>
          <w:p w:rsidR="00474076" w:rsidRPr="00E865F2" w:rsidRDefault="00474076" w:rsidP="00474076"/>
          <w:p w:rsidR="00474076" w:rsidRPr="00E865F2" w:rsidRDefault="00474076" w:rsidP="00474076">
            <w:r w:rsidRPr="00E865F2">
              <w:rPr>
                <w:rFonts w:hint="eastAsia"/>
              </w:rPr>
              <w:t xml:space="preserve">　興味のある方は　→　</w:t>
            </w:r>
            <w:hyperlink r:id="rId14" w:history="1">
              <w:r w:rsidRPr="00E865F2">
                <w:rPr>
                  <w:rFonts w:hint="eastAsia"/>
                  <w:u w:val="single"/>
                </w:rPr>
                <w:t>http://www.chikousai.jp/</w:t>
              </w:r>
            </w:hyperlink>
            <w:r w:rsidRPr="00E865F2">
              <w:rPr>
                <w:rFonts w:hint="eastAsia"/>
              </w:rPr>
              <w:t xml:space="preserve">   </w:t>
            </w:r>
            <w:r w:rsidRPr="00E865F2">
              <w:rPr>
                <w:rFonts w:hint="eastAsia"/>
              </w:rPr>
              <w:t>です。</w:t>
            </w:r>
          </w:p>
        </w:tc>
      </w:tr>
    </w:tbl>
    <w:p w:rsidR="00474076" w:rsidRPr="00E865F2" w:rsidRDefault="00474076" w:rsidP="00474076"/>
    <w:p w:rsidR="00474076" w:rsidRPr="00E865F2" w:rsidRDefault="00474076" w:rsidP="00474076"/>
    <w:p w:rsidR="00E865F2" w:rsidRPr="00FF358C" w:rsidRDefault="00E865F2" w:rsidP="00E865F2">
      <w:pPr>
        <w:widowControl/>
        <w:jc w:val="center"/>
        <w:rPr>
          <w:rFonts w:ascii="AR P丸ゴシック体E" w:eastAsia="AR P丸ゴシック体E" w:hAnsi="AR P丸ゴシック体E"/>
          <w:w w:val="90"/>
          <w:szCs w:val="21"/>
        </w:rPr>
      </w:pPr>
    </w:p>
    <w:p w:rsidR="00E865F2" w:rsidRPr="00FF358C" w:rsidRDefault="00E865F2" w:rsidP="00E865F2">
      <w:pPr>
        <w:widowControl/>
        <w:jc w:val="center"/>
        <w:rPr>
          <w:rFonts w:ascii="AR P丸ゴシック体E" w:eastAsia="AR P丸ゴシック体E" w:hAnsi="AR P丸ゴシック体E"/>
          <w:w w:val="90"/>
          <w:szCs w:val="21"/>
        </w:rPr>
      </w:pPr>
    </w:p>
    <w:p w:rsidR="00E865F2" w:rsidRPr="00FF358C" w:rsidRDefault="00E865F2" w:rsidP="00E865F2">
      <w:pPr>
        <w:widowControl/>
        <w:jc w:val="center"/>
        <w:rPr>
          <w:rFonts w:ascii="AR P丸ゴシック体E" w:eastAsia="AR P丸ゴシック体E" w:hAnsi="AR P丸ゴシック体E"/>
          <w:w w:val="90"/>
          <w:szCs w:val="21"/>
        </w:rPr>
      </w:pPr>
    </w:p>
    <w:p w:rsidR="00E865F2" w:rsidRPr="00FF358C" w:rsidRDefault="00E865F2" w:rsidP="00E865F2">
      <w:pPr>
        <w:widowControl/>
        <w:jc w:val="center"/>
        <w:rPr>
          <w:rFonts w:ascii="AR P丸ゴシック体E" w:eastAsia="AR P丸ゴシック体E" w:hAnsi="AR P丸ゴシック体E"/>
          <w:w w:val="90"/>
          <w:szCs w:val="21"/>
        </w:rPr>
      </w:pPr>
    </w:p>
    <w:p w:rsidR="00E865F2" w:rsidRDefault="00E865F2" w:rsidP="00E865F2">
      <w:pPr>
        <w:widowControl/>
        <w:jc w:val="center"/>
        <w:rPr>
          <w:rFonts w:ascii="AR P丸ゴシック体E" w:eastAsia="AR P丸ゴシック体E" w:hAnsi="AR P丸ゴシック体E"/>
          <w:w w:val="90"/>
          <w:sz w:val="80"/>
          <w:szCs w:val="96"/>
        </w:rPr>
      </w:pPr>
      <w:r w:rsidRPr="00FF358C">
        <w:rPr>
          <w:rFonts w:ascii="AR P丸ゴシック体E" w:eastAsia="AR P丸ゴシック体E" w:hAnsi="AR P丸ゴシック体E" w:hint="eastAsia"/>
          <w:w w:val="90"/>
          <w:sz w:val="80"/>
          <w:szCs w:val="96"/>
        </w:rPr>
        <w:t>事例Ｑ&amp;Ａ</w:t>
      </w: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Default="00E865F2" w:rsidP="00E865F2">
      <w:pPr>
        <w:widowControl/>
        <w:jc w:val="center"/>
        <w:rPr>
          <w:rFonts w:ascii="AR P丸ゴシック体E" w:eastAsia="AR P丸ゴシック体E" w:hAnsi="AR P丸ゴシック体E"/>
          <w:w w:val="90"/>
          <w:sz w:val="80"/>
          <w:szCs w:val="96"/>
        </w:rPr>
      </w:pPr>
    </w:p>
    <w:p w:rsidR="00E865F2" w:rsidRPr="00FF358C" w:rsidRDefault="00E865F2" w:rsidP="00E865F2">
      <w:pPr>
        <w:widowControl/>
        <w:jc w:val="center"/>
        <w:rPr>
          <w:rFonts w:ascii="AR P丸ゴシック体E" w:eastAsia="AR P丸ゴシック体E" w:hAnsi="AR P丸ゴシック体E"/>
          <w:w w:val="90"/>
          <w:szCs w:val="21"/>
        </w:rPr>
      </w:pPr>
    </w:p>
    <w:p w:rsidR="00E865F2" w:rsidRPr="00FF358C" w:rsidRDefault="00E865F2" w:rsidP="00E865F2">
      <w:pPr>
        <w:jc w:val="center"/>
        <w:rPr>
          <w:rFonts w:ascii="AR P丸ゴシック体E" w:eastAsia="AR P丸ゴシック体E" w:hAnsi="AR P丸ゴシック体E"/>
          <w:w w:val="90"/>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r w:rsidRPr="00AB691A">
        <w:rPr>
          <w:rFonts w:asciiTheme="majorHAnsi" w:eastAsia="ＭＳ ゴシック" w:hAnsiTheme="majorHAnsi" w:cstheme="majorBidi" w:hint="eastAsia"/>
          <w:sz w:val="32"/>
          <w:szCs w:val="32"/>
        </w:rPr>
        <w:t xml:space="preserve">公務災害　</w:t>
      </w:r>
      <w:r w:rsidRPr="00AB691A">
        <w:rPr>
          <w:rFonts w:asciiTheme="majorHAnsi" w:eastAsia="ＭＳ ゴシック" w:hAnsiTheme="majorHAnsi" w:cstheme="majorBidi" w:hint="eastAsia"/>
          <w:sz w:val="32"/>
          <w:szCs w:val="32"/>
        </w:rPr>
        <w:t>Q&amp;A</w:t>
      </w:r>
    </w:p>
    <w:p w:rsidR="00AB691A" w:rsidRPr="00AB691A" w:rsidRDefault="00AB691A" w:rsidP="00AB691A">
      <w:pPr>
        <w:rPr>
          <w:b/>
          <w:u w:val="single"/>
        </w:rPr>
      </w:pPr>
    </w:p>
    <w:p w:rsidR="00AB691A" w:rsidRPr="00AB691A" w:rsidRDefault="00AB691A" w:rsidP="00AB691A">
      <w:pPr>
        <w:rPr>
          <w:b/>
          <w:u w:val="single"/>
        </w:rPr>
      </w:pPr>
      <w:r w:rsidRPr="00AB691A">
        <w:rPr>
          <w:rFonts w:hint="eastAsia"/>
          <w:b/>
          <w:u w:val="single"/>
        </w:rPr>
        <w:t>Q1</w:t>
      </w:r>
      <w:r w:rsidRPr="00AB691A">
        <w:rPr>
          <w:rFonts w:hint="eastAsia"/>
          <w:b/>
          <w:u w:val="single"/>
        </w:rPr>
        <w:t xml:space="preserve">　負傷・疾病箇所が腰部や頸部の場合，なぜ別様式の診断書提出が義務づけられているのか</w:t>
      </w: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Pr="00AB691A" w:rsidRDefault="00AB691A" w:rsidP="00AB691A">
      <w:pPr>
        <w:rPr>
          <w:b/>
          <w:u w:val="single"/>
        </w:rPr>
      </w:pPr>
    </w:p>
    <w:p w:rsidR="00AB691A" w:rsidRPr="00AB691A" w:rsidRDefault="00AB691A" w:rsidP="00AB691A">
      <w:pPr>
        <w:rPr>
          <w:b/>
          <w:u w:val="single"/>
        </w:rPr>
      </w:pPr>
      <w:r w:rsidRPr="00AB691A">
        <w:rPr>
          <w:rFonts w:hint="eastAsia"/>
          <w:b/>
          <w:u w:val="single"/>
        </w:rPr>
        <w:t>Q2</w:t>
      </w:r>
      <w:r w:rsidRPr="00AB691A">
        <w:rPr>
          <w:rFonts w:hint="eastAsia"/>
          <w:b/>
          <w:u w:val="single"/>
        </w:rPr>
        <w:t xml:space="preserve">　勤務時間内に負傷し，病院に行き治療した。しかし「公務災害」手続きが面倒なので自己負担（３割負担）にて済ませた。指摘される問題点は何か。</w:t>
      </w:r>
    </w:p>
    <w:p w:rsidR="00AB691A" w:rsidRP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Pr="00AB691A" w:rsidRDefault="00AB691A" w:rsidP="00AB691A">
      <w:pPr>
        <w:rPr>
          <w:b/>
          <w:u w:val="single"/>
        </w:rPr>
      </w:pPr>
      <w:r w:rsidRPr="00AB691A">
        <w:rPr>
          <w:rFonts w:hint="eastAsia"/>
          <w:b/>
          <w:u w:val="single"/>
        </w:rPr>
        <w:t>Q3</w:t>
      </w:r>
      <w:r w:rsidRPr="00AB691A">
        <w:rPr>
          <w:rFonts w:hint="eastAsia"/>
          <w:b/>
          <w:u w:val="single"/>
        </w:rPr>
        <w:t xml:space="preserve">　自家用車にて通勤途中，信号待ちの最中に追突された。事故発生直後に本人もしくは関係者が取るべき行動は何か。</w:t>
      </w: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Default="00AB691A" w:rsidP="00AB691A">
      <w:pPr>
        <w:rPr>
          <w:b/>
          <w:u w:val="single"/>
        </w:rPr>
      </w:pPr>
    </w:p>
    <w:p w:rsidR="00AB691A" w:rsidRPr="00AB691A" w:rsidRDefault="00AB691A" w:rsidP="00AB691A">
      <w:pPr>
        <w:rPr>
          <w:b/>
          <w:u w:val="single"/>
        </w:rPr>
      </w:pPr>
    </w:p>
    <w:p w:rsidR="00AB691A" w:rsidRPr="00AB691A" w:rsidRDefault="00AB691A" w:rsidP="00AB691A">
      <w:pPr>
        <w:rPr>
          <w:b/>
          <w:u w:val="single"/>
        </w:rPr>
      </w:pPr>
      <w:r w:rsidRPr="00AB691A">
        <w:rPr>
          <w:rFonts w:hint="eastAsia"/>
          <w:b/>
          <w:u w:val="single"/>
        </w:rPr>
        <w:t>Q4</w:t>
      </w:r>
      <w:r w:rsidRPr="00AB691A">
        <w:rPr>
          <w:rFonts w:hint="eastAsia"/>
          <w:b/>
          <w:u w:val="single"/>
        </w:rPr>
        <w:t xml:space="preserve">　業務上応対した相手から恨みを買い，休日に偶然出くわした際に殴打され負傷した。公務災害該当になるか。</w:t>
      </w:r>
    </w:p>
    <w:p w:rsidR="00AB691A" w:rsidRPr="00AB691A" w:rsidRDefault="00AB691A" w:rsidP="00AB691A">
      <w:pPr>
        <w:rPr>
          <w:b/>
          <w:u w:val="single"/>
        </w:rPr>
      </w:pPr>
    </w:p>
    <w:p w:rsidR="00AB691A" w:rsidRPr="00AB691A" w:rsidRDefault="00AB691A" w:rsidP="00AB691A">
      <w:pPr>
        <w:rPr>
          <w:b/>
          <w:u w:val="single"/>
        </w:rPr>
      </w:pPr>
    </w:p>
    <w:p w:rsidR="00AB691A" w:rsidRPr="00AB691A" w:rsidRDefault="00AB691A" w:rsidP="00AB691A">
      <w:pPr>
        <w:rPr>
          <w:b/>
          <w:u w:val="single"/>
        </w:rPr>
      </w:pPr>
    </w:p>
    <w:p w:rsidR="00AB691A" w:rsidRPr="00AB691A" w:rsidRDefault="00AB691A" w:rsidP="00AB691A">
      <w:pPr>
        <w:rPr>
          <w:b/>
          <w:u w:val="single"/>
        </w:rPr>
      </w:pPr>
    </w:p>
    <w:p w:rsidR="00AB691A" w:rsidRDefault="00AB691A" w:rsidP="00AB691A">
      <w:pPr>
        <w:rPr>
          <w:b/>
          <w:u w:val="single"/>
        </w:rPr>
      </w:pPr>
    </w:p>
    <w:p w:rsidR="00AB691A" w:rsidRPr="00AB691A" w:rsidRDefault="00AB691A" w:rsidP="00AB691A">
      <w:pPr>
        <w:ind w:firstLineChars="100" w:firstLine="210"/>
      </w:pPr>
      <w:r w:rsidRPr="00AB691A">
        <w:rPr>
          <w:rFonts w:hint="eastAsia"/>
        </w:rPr>
        <w:t>次の事例は公務災害に認定されるでしょうか？</w:t>
      </w:r>
    </w:p>
    <w:p w:rsidR="00AB691A" w:rsidRDefault="00AB691A" w:rsidP="00AB691A">
      <w:pPr>
        <w:rPr>
          <w:b/>
          <w:u w:val="single"/>
        </w:rPr>
      </w:pPr>
    </w:p>
    <w:p w:rsidR="00AB691A" w:rsidRPr="00AB691A" w:rsidRDefault="00AB691A" w:rsidP="00AB691A">
      <w:pPr>
        <w:rPr>
          <w:b/>
          <w:u w:val="single"/>
        </w:rPr>
      </w:pPr>
    </w:p>
    <w:p w:rsidR="00AB691A" w:rsidRPr="00AB691A" w:rsidRDefault="00AB691A" w:rsidP="00AB691A">
      <w:pPr>
        <w:rPr>
          <w:b/>
          <w:u w:val="single"/>
        </w:rPr>
      </w:pPr>
      <w:r w:rsidRPr="00AB691A">
        <w:rPr>
          <w:rFonts w:hint="eastAsia"/>
          <w:b/>
          <w:u w:val="single"/>
        </w:rPr>
        <w:t>Q5</w:t>
      </w:r>
      <w:r w:rsidRPr="00AB691A">
        <w:rPr>
          <w:rFonts w:hint="eastAsia"/>
          <w:b/>
          <w:u w:val="single"/>
        </w:rPr>
        <w:t xml:space="preserve">　複数の職員が自家用車に同乗して出張した時の災害</w:t>
      </w:r>
    </w:p>
    <w:p w:rsidR="00AB691A" w:rsidRPr="00AB691A" w:rsidRDefault="00AB691A" w:rsidP="00AB691A">
      <w:r w:rsidRPr="00AB691A">
        <w:rPr>
          <w:rFonts w:hint="eastAsia"/>
        </w:rPr>
        <w:t>災害発生の状況</w:t>
      </w:r>
    </w:p>
    <w:p w:rsidR="00AB691A" w:rsidRPr="00AB691A" w:rsidRDefault="00AB691A" w:rsidP="00AB691A">
      <w:pPr>
        <w:ind w:leftChars="200" w:left="420"/>
      </w:pPr>
      <w:r w:rsidRPr="00AB691A">
        <w:rPr>
          <w:rFonts w:hint="eastAsia"/>
        </w:rPr>
        <w:t xml:space="preserve">　駐車場がせまいためになるべく自家用車の乗り合わせで参加をしてほしいと文書で依頼があった。</w:t>
      </w:r>
    </w:p>
    <w:p w:rsidR="00AB691A" w:rsidRPr="00AB691A" w:rsidRDefault="00AB691A" w:rsidP="00AB691A">
      <w:r w:rsidRPr="00AB691A">
        <w:rPr>
          <w:rFonts w:hint="eastAsia"/>
        </w:rPr>
        <w:t xml:space="preserve">　　　校長は旅費も節約できることから、合理的な経路で出張を命じた。</w:t>
      </w:r>
    </w:p>
    <w:p w:rsidR="00AB691A" w:rsidRPr="00AB691A" w:rsidRDefault="00AB691A" w:rsidP="00AB691A">
      <w:r w:rsidRPr="00AB691A">
        <w:rPr>
          <w:rFonts w:hint="eastAsia"/>
        </w:rPr>
        <w:t xml:space="preserve">　　　また、そのうちの一人に他の人の自家用車便乗での出張を命じた。　</w:t>
      </w:r>
    </w:p>
    <w:p w:rsidR="00AB691A" w:rsidRPr="00AB691A" w:rsidRDefault="00AB691A" w:rsidP="00AB691A">
      <w:pPr>
        <w:ind w:firstLineChars="200" w:firstLine="420"/>
      </w:pPr>
      <w:r w:rsidRPr="00AB691A">
        <w:rPr>
          <w:rFonts w:hint="eastAsia"/>
        </w:rPr>
        <w:lastRenderedPageBreak/>
        <w:t xml:space="preserve">　出張先に行く途中事故にあった。　</w:t>
      </w: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AB691A" w:rsidRPr="00AB691A" w:rsidRDefault="00AB691A" w:rsidP="00AB691A">
      <w:pPr>
        <w:rPr>
          <w:b/>
          <w:u w:val="single"/>
        </w:rPr>
      </w:pPr>
      <w:r w:rsidRPr="00AB691A">
        <w:rPr>
          <w:rFonts w:hint="eastAsia"/>
          <w:b/>
          <w:u w:val="single"/>
        </w:rPr>
        <w:t>Q6</w:t>
      </w:r>
      <w:r w:rsidRPr="00AB691A">
        <w:rPr>
          <w:rFonts w:hint="eastAsia"/>
          <w:b/>
          <w:u w:val="single"/>
        </w:rPr>
        <w:t xml:space="preserve">　職員の実父の葬儀に職員代表で出席する途中の災害</w:t>
      </w:r>
    </w:p>
    <w:p w:rsidR="00AB691A" w:rsidRPr="00AB691A" w:rsidRDefault="00AB691A" w:rsidP="00AB691A">
      <w:r w:rsidRPr="00AB691A">
        <w:rPr>
          <w:rFonts w:hint="eastAsia"/>
        </w:rPr>
        <w:t>災害発生の状況</w:t>
      </w:r>
    </w:p>
    <w:p w:rsidR="00AB691A" w:rsidRPr="00AB691A" w:rsidRDefault="00AB691A" w:rsidP="00AB691A">
      <w:r w:rsidRPr="00AB691A">
        <w:rPr>
          <w:rFonts w:hint="eastAsia"/>
        </w:rPr>
        <w:t xml:space="preserve">　職員の実父が亡くなり、親睦会で相談した結果、職員代表で葬儀に参列することで弔意を表すことになった。</w:t>
      </w:r>
    </w:p>
    <w:p w:rsidR="00AB691A" w:rsidRPr="00AB691A" w:rsidRDefault="00AB691A" w:rsidP="00AB691A">
      <w:r w:rsidRPr="00AB691A">
        <w:rPr>
          <w:rFonts w:hint="eastAsia"/>
        </w:rPr>
        <w:t xml:space="preserve">　葬儀に参列するために車を運転中、事故により負傷した。</w:t>
      </w:r>
    </w:p>
    <w:p w:rsidR="00AB691A" w:rsidRPr="00AB691A" w:rsidRDefault="00AB691A" w:rsidP="00AB691A">
      <w:r w:rsidRPr="00AB691A">
        <w:rPr>
          <w:rFonts w:hint="eastAsia"/>
        </w:rPr>
        <w:t>【認定のポイント】葬儀に参列することが、出張に該当するかどうか。</w:t>
      </w:r>
    </w:p>
    <w:p w:rsidR="00C23284" w:rsidRDefault="00C23284" w:rsidP="00AB691A"/>
    <w:p w:rsidR="00C23284" w:rsidRDefault="00C23284" w:rsidP="00AB691A"/>
    <w:p w:rsidR="00C23284" w:rsidRDefault="00C23284" w:rsidP="00AB691A"/>
    <w:p w:rsidR="00C23284" w:rsidRDefault="00C23284" w:rsidP="00AB691A"/>
    <w:p w:rsidR="00C23284" w:rsidRDefault="00C23284" w:rsidP="00AB691A"/>
    <w:p w:rsidR="00C23284" w:rsidRDefault="00C23284" w:rsidP="00AB691A"/>
    <w:p w:rsidR="00C23284" w:rsidRDefault="00C23284" w:rsidP="00AB691A"/>
    <w:p w:rsidR="00C23284" w:rsidRDefault="00C23284" w:rsidP="00AB691A"/>
    <w:p w:rsidR="00AB691A" w:rsidRPr="00AB691A" w:rsidRDefault="00AB691A" w:rsidP="00AB691A">
      <w:pPr>
        <w:rPr>
          <w:b/>
          <w:u w:val="single"/>
        </w:rPr>
      </w:pPr>
      <w:r w:rsidRPr="00AB691A">
        <w:rPr>
          <w:rFonts w:hint="eastAsia"/>
          <w:b/>
          <w:u w:val="single"/>
        </w:rPr>
        <w:t>Q7</w:t>
      </w:r>
      <w:r w:rsidRPr="00AB691A">
        <w:rPr>
          <w:rFonts w:hint="eastAsia"/>
          <w:b/>
          <w:u w:val="single"/>
        </w:rPr>
        <w:t xml:space="preserve">　掃除中に起こった災害</w:t>
      </w:r>
    </w:p>
    <w:p w:rsidR="00AB691A" w:rsidRPr="00AB691A" w:rsidRDefault="00AB691A" w:rsidP="00AB691A">
      <w:r w:rsidRPr="00AB691A">
        <w:rPr>
          <w:rFonts w:hint="eastAsia"/>
        </w:rPr>
        <w:t>災害発生の状況</w:t>
      </w:r>
    </w:p>
    <w:p w:rsidR="00AB691A" w:rsidRPr="00AB691A" w:rsidRDefault="00AB691A" w:rsidP="00AB691A">
      <w:pPr>
        <w:ind w:firstLineChars="100" w:firstLine="210"/>
      </w:pPr>
      <w:r w:rsidRPr="00AB691A">
        <w:rPr>
          <w:rFonts w:hint="eastAsia"/>
        </w:rPr>
        <w:t>自発的に掃除を行っていたときに、すべって転倒して捻挫をした。</w:t>
      </w: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C23284" w:rsidRDefault="00C23284" w:rsidP="00AB691A">
      <w:pPr>
        <w:rPr>
          <w:b/>
          <w:u w:val="single"/>
        </w:rPr>
      </w:pPr>
    </w:p>
    <w:p w:rsidR="00AB691A" w:rsidRPr="00AB691A" w:rsidRDefault="00AB691A" w:rsidP="00AB691A">
      <w:pPr>
        <w:rPr>
          <w:b/>
          <w:u w:val="single"/>
        </w:rPr>
      </w:pPr>
      <w:r w:rsidRPr="00AB691A">
        <w:rPr>
          <w:rFonts w:hint="eastAsia"/>
          <w:b/>
          <w:u w:val="single"/>
        </w:rPr>
        <w:t>Q8</w:t>
      </w:r>
      <w:r w:rsidRPr="00AB691A">
        <w:rPr>
          <w:rFonts w:hint="eastAsia"/>
          <w:b/>
          <w:u w:val="single"/>
        </w:rPr>
        <w:t xml:space="preserve">　校舎内で児童とぶつかり転倒した時の災害</w:t>
      </w:r>
    </w:p>
    <w:p w:rsidR="00AB691A" w:rsidRPr="00AB691A" w:rsidRDefault="00AB691A" w:rsidP="00AB691A">
      <w:r w:rsidRPr="00AB691A">
        <w:rPr>
          <w:rFonts w:hint="eastAsia"/>
        </w:rPr>
        <w:t>災害発生の状況</w:t>
      </w:r>
    </w:p>
    <w:p w:rsidR="00AB691A" w:rsidRPr="00AB691A" w:rsidRDefault="00AB691A" w:rsidP="00AB691A">
      <w:r w:rsidRPr="00AB691A">
        <w:rPr>
          <w:rFonts w:hint="eastAsia"/>
        </w:rPr>
        <w:t xml:space="preserve">　被災職員は，日直のため校舎内を巡回中だった。角を曲がった時，走ってきた児童とぶつかり転倒して足を捻挫した。</w:t>
      </w:r>
    </w:p>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Pr>
        <w:rPr>
          <w:b/>
          <w:u w:val="single"/>
        </w:rPr>
      </w:pPr>
      <w:r w:rsidRPr="00AB691A">
        <w:rPr>
          <w:rFonts w:hint="eastAsia"/>
          <w:b/>
          <w:u w:val="single"/>
        </w:rPr>
        <w:t>Q9</w:t>
      </w:r>
      <w:r w:rsidRPr="00AB691A">
        <w:rPr>
          <w:rFonts w:hint="eastAsia"/>
          <w:b/>
          <w:u w:val="single"/>
        </w:rPr>
        <w:t xml:space="preserve">　職務命令ではなく事務職員がクラブに参加した時の災害</w:t>
      </w:r>
    </w:p>
    <w:p w:rsidR="00AB691A" w:rsidRPr="00AB691A" w:rsidRDefault="00AB691A" w:rsidP="00AB691A">
      <w:r w:rsidRPr="00AB691A">
        <w:rPr>
          <w:rFonts w:hint="eastAsia"/>
        </w:rPr>
        <w:t>災害発生の状況</w:t>
      </w:r>
    </w:p>
    <w:p w:rsidR="00AB691A" w:rsidRPr="00AB691A" w:rsidRDefault="00AB691A" w:rsidP="00AB691A">
      <w:r w:rsidRPr="00AB691A">
        <w:rPr>
          <w:rFonts w:hint="eastAsia"/>
        </w:rPr>
        <w:t xml:space="preserve">　被災職員は、クラブ担当の先生からクラブに参加しないかと誘われ、時間があり、また児童との交流にもなると思いバレーボールに参加した。</w:t>
      </w:r>
    </w:p>
    <w:p w:rsidR="00AB691A" w:rsidRPr="00AB691A" w:rsidRDefault="00AB691A" w:rsidP="00AB691A">
      <w:r w:rsidRPr="00AB691A">
        <w:rPr>
          <w:rFonts w:hint="eastAsia"/>
        </w:rPr>
        <w:t xml:space="preserve">　そのクラブ中に足を捻挫した。</w:t>
      </w:r>
    </w:p>
    <w:p w:rsidR="00AB691A" w:rsidRPr="00AB691A" w:rsidRDefault="00AB691A" w:rsidP="00AB691A">
      <w:r w:rsidRPr="00AB691A">
        <w:rPr>
          <w:rFonts w:hint="eastAsia"/>
        </w:rPr>
        <w:t>【認定のポイント】</w:t>
      </w:r>
    </w:p>
    <w:p w:rsidR="00AB691A" w:rsidRPr="00AB691A" w:rsidRDefault="00AB691A" w:rsidP="00AB691A">
      <w:pPr>
        <w:ind w:firstLineChars="100" w:firstLine="210"/>
      </w:pPr>
      <w:r w:rsidRPr="00AB691A">
        <w:rPr>
          <w:rFonts w:hint="eastAsia"/>
        </w:rPr>
        <w:t>･職務命令であるかないか。</w:t>
      </w:r>
    </w:p>
    <w:p w:rsidR="00AB691A" w:rsidRPr="00AB691A" w:rsidRDefault="00AB691A" w:rsidP="00AB691A">
      <w:pPr>
        <w:ind w:firstLineChars="100" w:firstLine="210"/>
      </w:pPr>
      <w:r w:rsidRPr="00AB691A">
        <w:rPr>
          <w:rFonts w:hint="eastAsia"/>
        </w:rPr>
        <w:t>･職務に必要な行為だったか。</w:t>
      </w:r>
    </w:p>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Pr>
        <w:rPr>
          <w:b/>
          <w:u w:val="single"/>
        </w:rPr>
      </w:pPr>
      <w:r w:rsidRPr="00AB691A">
        <w:rPr>
          <w:rFonts w:hint="eastAsia"/>
          <w:b/>
          <w:u w:val="single"/>
        </w:rPr>
        <w:t>Q10</w:t>
      </w:r>
      <w:r w:rsidRPr="00AB691A">
        <w:rPr>
          <w:rFonts w:hint="eastAsia"/>
          <w:b/>
          <w:u w:val="single"/>
        </w:rPr>
        <w:t xml:space="preserve">　教諭が休み時間に児童とドッジボールをしていて負傷した時の災害</w:t>
      </w:r>
    </w:p>
    <w:p w:rsidR="00AB691A" w:rsidRPr="00AB691A" w:rsidRDefault="00AB691A" w:rsidP="00AB691A">
      <w:r w:rsidRPr="00AB691A">
        <w:rPr>
          <w:rFonts w:hint="eastAsia"/>
        </w:rPr>
        <w:t>災害発生の状況</w:t>
      </w:r>
    </w:p>
    <w:p w:rsidR="00AB691A" w:rsidRPr="00AB691A" w:rsidRDefault="00AB691A" w:rsidP="00AB691A">
      <w:pPr>
        <w:ind w:firstLineChars="100" w:firstLine="210"/>
      </w:pPr>
      <w:r w:rsidRPr="00AB691A">
        <w:rPr>
          <w:rFonts w:hint="eastAsia"/>
        </w:rPr>
        <w:t xml:space="preserve">被災職員は、よく児童と休み時間にドッジボールやサッカーをするなどしている。その日も児童と校庭でドッジボールをしていて．ボールを受け取ろうとした時に突き指した。　</w:t>
      </w:r>
    </w:p>
    <w:p w:rsidR="00AB691A" w:rsidRPr="00AB691A" w:rsidRDefault="00AB691A" w:rsidP="00AB691A">
      <w:r w:rsidRPr="00AB691A">
        <w:rPr>
          <w:rFonts w:hint="eastAsia"/>
        </w:rPr>
        <w:t>【認定のポイント】休み時間中は公務となるか。</w:t>
      </w:r>
    </w:p>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 w:rsidR="00AB691A" w:rsidRPr="00AB691A" w:rsidRDefault="00AB691A" w:rsidP="00AB691A">
      <w:pPr>
        <w:rPr>
          <w:b/>
          <w:u w:val="single"/>
        </w:rPr>
      </w:pPr>
      <w:r w:rsidRPr="00AB691A">
        <w:rPr>
          <w:rFonts w:hint="eastAsia"/>
          <w:b/>
          <w:u w:val="single"/>
        </w:rPr>
        <w:t>Q11</w:t>
      </w:r>
      <w:r w:rsidRPr="00AB691A">
        <w:rPr>
          <w:rFonts w:hint="eastAsia"/>
          <w:b/>
          <w:u w:val="single"/>
        </w:rPr>
        <w:t xml:space="preserve">　体調不良のため年休をとって帰宅途中に病院に行った時の災害</w:t>
      </w:r>
    </w:p>
    <w:p w:rsidR="00AB691A" w:rsidRPr="00AB691A" w:rsidRDefault="00AB691A" w:rsidP="00AB691A">
      <w:r w:rsidRPr="00AB691A">
        <w:rPr>
          <w:rFonts w:hint="eastAsia"/>
        </w:rPr>
        <w:t>災害発生の状況</w:t>
      </w:r>
    </w:p>
    <w:p w:rsidR="00AB691A" w:rsidRPr="00AB691A" w:rsidRDefault="00AB691A" w:rsidP="00AB691A">
      <w:pPr>
        <w:ind w:firstLineChars="100" w:firstLine="210"/>
      </w:pPr>
      <w:r w:rsidRPr="00AB691A">
        <w:rPr>
          <w:rFonts w:hint="eastAsia"/>
        </w:rPr>
        <w:t>被災職員は出勤後、体調が悪くなり、年休を</w:t>
      </w:r>
      <w:r w:rsidRPr="00AB691A">
        <w:rPr>
          <w:rFonts w:hint="eastAsia"/>
        </w:rPr>
        <w:t>2</w:t>
      </w:r>
      <w:r w:rsidRPr="00AB691A">
        <w:rPr>
          <w:rFonts w:hint="eastAsia"/>
        </w:rPr>
        <w:t>時間とって帰宅することにした。そして学校から、かかりつけの病院に行く途中に事故にあった。病院は通勤経路から少しはずれた場所にあった。</w:t>
      </w:r>
      <w:r w:rsidRPr="00AB691A">
        <w:t xml:space="preserve"> </w:t>
      </w:r>
    </w:p>
    <w:p w:rsidR="00AB691A" w:rsidRPr="00AB691A" w:rsidRDefault="00AB691A" w:rsidP="00AB691A"/>
    <w:p w:rsidR="00AB691A" w:rsidRPr="00AB691A" w:rsidRDefault="00AB691A" w:rsidP="00AB691A"/>
    <w:p w:rsidR="00AB691A" w:rsidRPr="00AB691A" w:rsidRDefault="00C23284" w:rsidP="00AB691A">
      <w:r w:rsidRPr="00E865F2">
        <w:rPr>
          <w:noProof/>
        </w:rPr>
        <w:drawing>
          <wp:anchor distT="0" distB="0" distL="114300" distR="114300" simplePos="0" relativeHeight="251667456" behindDoc="0" locked="0" layoutInCell="1" allowOverlap="1" wp14:anchorId="161EC233" wp14:editId="350CCDCF">
            <wp:simplePos x="0" y="0"/>
            <wp:positionH relativeFrom="column">
              <wp:posOffset>90170</wp:posOffset>
            </wp:positionH>
            <wp:positionV relativeFrom="paragraph">
              <wp:posOffset>187325</wp:posOffset>
            </wp:positionV>
            <wp:extent cx="5724525" cy="1562100"/>
            <wp:effectExtent l="0" t="0" r="952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5724525" cy="1562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B691A" w:rsidRPr="00AB691A" w:rsidRDefault="00AB691A" w:rsidP="00AB691A"/>
    <w:p w:rsidR="00AB691A" w:rsidRPr="00AB691A" w:rsidRDefault="00AB691A" w:rsidP="00AB691A"/>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p>
    <w:p w:rsidR="00474076" w:rsidRPr="00457B45" w:rsidRDefault="00474076" w:rsidP="00457B45">
      <w:pPr>
        <w:widowControl/>
        <w:jc w:val="center"/>
        <w:rPr>
          <w:rFonts w:ascii="AR P丸ゴシック体E" w:eastAsia="AR P丸ゴシック体E" w:hAnsi="AR P丸ゴシック体E"/>
          <w:w w:val="90"/>
          <w:sz w:val="80"/>
          <w:szCs w:val="96"/>
        </w:rPr>
      </w:pPr>
    </w:p>
    <w:sectPr w:rsidR="00474076" w:rsidRPr="00457B45" w:rsidSect="001C10C4">
      <w:footerReference w:type="default" r:id="rId16"/>
      <w:type w:val="continuous"/>
      <w:pgSz w:w="11906" w:h="16838" w:code="9"/>
      <w:pgMar w:top="1134" w:right="1418" w:bottom="851" w:left="1418" w:header="851" w:footer="567" w:gutter="0"/>
      <w:pgNumType w:start="0"/>
      <w:cols w:space="425"/>
      <w:titlePg/>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809" w:rsidRDefault="00080809" w:rsidP="00D552A4">
      <w:r>
        <w:separator/>
      </w:r>
    </w:p>
  </w:endnote>
  <w:endnote w:type="continuationSeparator" w:id="0">
    <w:p w:rsidR="00080809" w:rsidRDefault="00080809" w:rsidP="00D5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 P丸ゴシック体E">
    <w:altName w:val="ＭＳ ゴシック"/>
    <w:charset w:val="80"/>
    <w:family w:val="modern"/>
    <w:pitch w:val="variable"/>
    <w:sig w:usb0="00000000" w:usb1="28C76CFA" w:usb2="00000010" w:usb3="00000000" w:csb0="00020001" w:csb1="00000000"/>
  </w:font>
  <w:font w:name="Arial Unicode MS">
    <w:panose1 w:val="020B0604020202020204"/>
    <w:charset w:val="80"/>
    <w:family w:val="modern"/>
    <w:pitch w:val="variable"/>
    <w:sig w:usb0="F7FFAFFF" w:usb1="E9DFFFFF" w:usb2="0000003F" w:usb3="00000000" w:csb0="003F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788672"/>
      <w:docPartObj>
        <w:docPartGallery w:val="Page Numbers (Bottom of Page)"/>
        <w:docPartUnique/>
      </w:docPartObj>
    </w:sdtPr>
    <w:sdtEndPr/>
    <w:sdtContent>
      <w:p w:rsidR="00E174B2" w:rsidRDefault="00E174B2">
        <w:pPr>
          <w:pStyle w:val="a8"/>
          <w:jc w:val="center"/>
        </w:pPr>
        <w:r>
          <w:fldChar w:fldCharType="begin"/>
        </w:r>
        <w:r>
          <w:instrText>PAGE   \* MERGEFORMAT</w:instrText>
        </w:r>
        <w:r>
          <w:fldChar w:fldCharType="separate"/>
        </w:r>
        <w:r w:rsidR="004F5CC8" w:rsidRPr="004F5CC8">
          <w:rPr>
            <w:noProof/>
            <w:lang w:val="ja-JP"/>
          </w:rPr>
          <w:t>24</w:t>
        </w:r>
        <w:r>
          <w:fldChar w:fldCharType="end"/>
        </w:r>
      </w:p>
    </w:sdtContent>
  </w:sdt>
  <w:p w:rsidR="00E174B2" w:rsidRDefault="00E174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809" w:rsidRDefault="00080809" w:rsidP="00D552A4">
      <w:r>
        <w:separator/>
      </w:r>
    </w:p>
  </w:footnote>
  <w:footnote w:type="continuationSeparator" w:id="0">
    <w:p w:rsidR="00080809" w:rsidRDefault="00080809" w:rsidP="00D55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4B9"/>
    <w:multiLevelType w:val="hybridMultilevel"/>
    <w:tmpl w:val="BC0A775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00EF01BD"/>
    <w:multiLevelType w:val="hybridMultilevel"/>
    <w:tmpl w:val="A41C66A6"/>
    <w:lvl w:ilvl="0" w:tplc="D938E37C">
      <w:start w:val="1"/>
      <w:numFmt w:val="bullet"/>
      <w:lvlText w:val=""/>
      <w:lvlJc w:val="left"/>
      <w:pPr>
        <w:ind w:left="1260" w:hanging="420"/>
      </w:pPr>
      <w:rPr>
        <w:rFonts w:ascii="Wingdings" w:hAnsi="Wingdings" w:hint="default"/>
      </w:rPr>
    </w:lvl>
    <w:lvl w:ilvl="1" w:tplc="26D0596A">
      <w:start w:val="1"/>
      <w:numFmt w:val="bullet"/>
      <w:lvlText w:val="◯"/>
      <w:lvlJc w:val="left"/>
      <w:pPr>
        <w:ind w:left="840" w:hanging="420"/>
      </w:pPr>
      <w:rPr>
        <w:rFonts w:ascii="ＭＳ ゴシック" w:eastAsia="ＭＳ ゴシック" w:hAnsi="ＭＳ ゴシック" w:hint="eastAsia"/>
      </w:rPr>
    </w:lvl>
    <w:lvl w:ilvl="2" w:tplc="78CC8DDC">
      <w:start w:val="10"/>
      <w:numFmt w:val="bullet"/>
      <w:lvlText w:val="・"/>
      <w:lvlJc w:val="left"/>
      <w:pPr>
        <w:ind w:left="1200" w:hanging="360"/>
      </w:pPr>
      <w:rPr>
        <w:rFonts w:ascii="ＭＳ ゴシック" w:eastAsia="ＭＳ ゴシック" w:hAnsi="ＭＳ ゴシック" w:cstheme="maj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1F82772"/>
    <w:multiLevelType w:val="hybridMultilevel"/>
    <w:tmpl w:val="F80C6880"/>
    <w:lvl w:ilvl="0" w:tplc="22AC8B30">
      <w:start w:val="1"/>
      <w:numFmt w:val="decimalEnclosedCircle"/>
      <w:lvlText w:val="%1"/>
      <w:lvlJc w:val="left"/>
      <w:pPr>
        <w:ind w:left="1330" w:hanging="420"/>
      </w:pPr>
      <w:rPr>
        <w:rFonts w:hint="eastAsia"/>
      </w:rPr>
    </w:lvl>
    <w:lvl w:ilvl="1" w:tplc="04090017" w:tentative="1">
      <w:start w:val="1"/>
      <w:numFmt w:val="aiueoFullWidth"/>
      <w:lvlText w:val="(%2)"/>
      <w:lvlJc w:val="left"/>
      <w:pPr>
        <w:ind w:left="1750" w:hanging="420"/>
      </w:pPr>
    </w:lvl>
    <w:lvl w:ilvl="2" w:tplc="04090011" w:tentative="1">
      <w:start w:val="1"/>
      <w:numFmt w:val="decimalEnclosedCircle"/>
      <w:lvlText w:val="%3"/>
      <w:lvlJc w:val="left"/>
      <w:pPr>
        <w:ind w:left="2170" w:hanging="420"/>
      </w:pPr>
    </w:lvl>
    <w:lvl w:ilvl="3" w:tplc="0409000F" w:tentative="1">
      <w:start w:val="1"/>
      <w:numFmt w:val="decimal"/>
      <w:lvlText w:val="%4."/>
      <w:lvlJc w:val="left"/>
      <w:pPr>
        <w:ind w:left="2590" w:hanging="420"/>
      </w:pPr>
    </w:lvl>
    <w:lvl w:ilvl="4" w:tplc="04090017" w:tentative="1">
      <w:start w:val="1"/>
      <w:numFmt w:val="aiueoFullWidth"/>
      <w:lvlText w:val="(%5)"/>
      <w:lvlJc w:val="left"/>
      <w:pPr>
        <w:ind w:left="3010" w:hanging="420"/>
      </w:pPr>
    </w:lvl>
    <w:lvl w:ilvl="5" w:tplc="04090011" w:tentative="1">
      <w:start w:val="1"/>
      <w:numFmt w:val="decimalEnclosedCircle"/>
      <w:lvlText w:val="%6"/>
      <w:lvlJc w:val="left"/>
      <w:pPr>
        <w:ind w:left="3430" w:hanging="420"/>
      </w:pPr>
    </w:lvl>
    <w:lvl w:ilvl="6" w:tplc="0409000F" w:tentative="1">
      <w:start w:val="1"/>
      <w:numFmt w:val="decimal"/>
      <w:lvlText w:val="%7."/>
      <w:lvlJc w:val="left"/>
      <w:pPr>
        <w:ind w:left="3850" w:hanging="420"/>
      </w:pPr>
    </w:lvl>
    <w:lvl w:ilvl="7" w:tplc="04090017" w:tentative="1">
      <w:start w:val="1"/>
      <w:numFmt w:val="aiueoFullWidth"/>
      <w:lvlText w:val="(%8)"/>
      <w:lvlJc w:val="left"/>
      <w:pPr>
        <w:ind w:left="4270" w:hanging="420"/>
      </w:pPr>
    </w:lvl>
    <w:lvl w:ilvl="8" w:tplc="04090011" w:tentative="1">
      <w:start w:val="1"/>
      <w:numFmt w:val="decimalEnclosedCircle"/>
      <w:lvlText w:val="%9"/>
      <w:lvlJc w:val="left"/>
      <w:pPr>
        <w:ind w:left="4690" w:hanging="420"/>
      </w:pPr>
    </w:lvl>
  </w:abstractNum>
  <w:abstractNum w:abstractNumId="3">
    <w:nsid w:val="07841410"/>
    <w:multiLevelType w:val="hybridMultilevel"/>
    <w:tmpl w:val="D04A2BDA"/>
    <w:lvl w:ilvl="0" w:tplc="5CC41D22">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024900"/>
    <w:multiLevelType w:val="hybridMultilevel"/>
    <w:tmpl w:val="9F340998"/>
    <w:lvl w:ilvl="0" w:tplc="095EA0AA">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1545C7"/>
    <w:multiLevelType w:val="hybridMultilevel"/>
    <w:tmpl w:val="2E92ED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0E426EF"/>
    <w:multiLevelType w:val="hybridMultilevel"/>
    <w:tmpl w:val="FC0A8E4A"/>
    <w:lvl w:ilvl="0" w:tplc="29E8EC76">
      <w:numFmt w:val="bullet"/>
      <w:lvlText w:val="☆"/>
      <w:lvlJc w:val="left"/>
      <w:pPr>
        <w:ind w:left="360" w:hanging="360"/>
      </w:pPr>
      <w:rPr>
        <w:rFonts w:ascii="HGS創英角ﾎﾟｯﾌﾟ体" w:eastAsia="HGS創英角ﾎﾟｯﾌﾟ体" w:hAnsi="HGS創英角ﾎﾟｯﾌﾟ体"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2BE276B"/>
    <w:multiLevelType w:val="hybridMultilevel"/>
    <w:tmpl w:val="B9105100"/>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33876A7"/>
    <w:multiLevelType w:val="hybridMultilevel"/>
    <w:tmpl w:val="6FE049BA"/>
    <w:lvl w:ilvl="0" w:tplc="22AC8B30">
      <w:start w:val="1"/>
      <w:numFmt w:val="decimalEnclosedCircle"/>
      <w:lvlText w:val="%1"/>
      <w:lvlJc w:val="left"/>
      <w:pPr>
        <w:ind w:left="1129"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AB12945"/>
    <w:multiLevelType w:val="hybridMultilevel"/>
    <w:tmpl w:val="E6D28B6A"/>
    <w:lvl w:ilvl="0" w:tplc="A6908AF4">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1E206F9"/>
    <w:multiLevelType w:val="hybridMultilevel"/>
    <w:tmpl w:val="58FACB20"/>
    <w:lvl w:ilvl="0" w:tplc="22AC8B30">
      <w:start w:val="1"/>
      <w:numFmt w:val="decimalEnclosedCircle"/>
      <w:lvlText w:val="%1"/>
      <w:lvlJc w:val="left"/>
      <w:pPr>
        <w:ind w:left="1260" w:hanging="420"/>
      </w:pPr>
      <w:rPr>
        <w:rFonts w:hint="eastAsia"/>
      </w:rPr>
    </w:lvl>
    <w:lvl w:ilvl="1" w:tplc="22AC8B30">
      <w:start w:val="1"/>
      <w:numFmt w:val="decimalEnclosedCircle"/>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nsid w:val="264155D9"/>
    <w:multiLevelType w:val="hybridMultilevel"/>
    <w:tmpl w:val="678E4A8C"/>
    <w:lvl w:ilvl="0" w:tplc="04090017">
      <w:start w:val="1"/>
      <w:numFmt w:val="aiueoFullWidth"/>
      <w:lvlText w:val="(%1)"/>
      <w:lvlJc w:val="left"/>
      <w:pPr>
        <w:ind w:left="2100" w:hanging="420"/>
      </w:pPr>
      <w:rPr>
        <w:rFont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2">
    <w:nsid w:val="2885345E"/>
    <w:multiLevelType w:val="hybridMultilevel"/>
    <w:tmpl w:val="4D424F58"/>
    <w:lvl w:ilvl="0" w:tplc="22AC8B30">
      <w:start w:val="1"/>
      <w:numFmt w:val="decimalEnclosedCircle"/>
      <w:lvlText w:val="%1"/>
      <w:lvlJc w:val="left"/>
      <w:pPr>
        <w:ind w:left="1330" w:hanging="420"/>
      </w:pPr>
      <w:rPr>
        <w:rFonts w:hint="eastAsia"/>
      </w:rPr>
    </w:lvl>
    <w:lvl w:ilvl="1" w:tplc="04090017" w:tentative="1">
      <w:start w:val="1"/>
      <w:numFmt w:val="aiueoFullWidth"/>
      <w:lvlText w:val="(%2)"/>
      <w:lvlJc w:val="left"/>
      <w:pPr>
        <w:ind w:left="1750" w:hanging="420"/>
      </w:pPr>
    </w:lvl>
    <w:lvl w:ilvl="2" w:tplc="04090011" w:tentative="1">
      <w:start w:val="1"/>
      <w:numFmt w:val="decimalEnclosedCircle"/>
      <w:lvlText w:val="%3"/>
      <w:lvlJc w:val="left"/>
      <w:pPr>
        <w:ind w:left="2170" w:hanging="420"/>
      </w:pPr>
    </w:lvl>
    <w:lvl w:ilvl="3" w:tplc="0409000F" w:tentative="1">
      <w:start w:val="1"/>
      <w:numFmt w:val="decimal"/>
      <w:lvlText w:val="%4."/>
      <w:lvlJc w:val="left"/>
      <w:pPr>
        <w:ind w:left="2590" w:hanging="420"/>
      </w:pPr>
    </w:lvl>
    <w:lvl w:ilvl="4" w:tplc="04090017" w:tentative="1">
      <w:start w:val="1"/>
      <w:numFmt w:val="aiueoFullWidth"/>
      <w:lvlText w:val="(%5)"/>
      <w:lvlJc w:val="left"/>
      <w:pPr>
        <w:ind w:left="3010" w:hanging="420"/>
      </w:pPr>
    </w:lvl>
    <w:lvl w:ilvl="5" w:tplc="04090011" w:tentative="1">
      <w:start w:val="1"/>
      <w:numFmt w:val="decimalEnclosedCircle"/>
      <w:lvlText w:val="%6"/>
      <w:lvlJc w:val="left"/>
      <w:pPr>
        <w:ind w:left="3430" w:hanging="420"/>
      </w:pPr>
    </w:lvl>
    <w:lvl w:ilvl="6" w:tplc="0409000F" w:tentative="1">
      <w:start w:val="1"/>
      <w:numFmt w:val="decimal"/>
      <w:lvlText w:val="%7."/>
      <w:lvlJc w:val="left"/>
      <w:pPr>
        <w:ind w:left="3850" w:hanging="420"/>
      </w:pPr>
    </w:lvl>
    <w:lvl w:ilvl="7" w:tplc="04090017" w:tentative="1">
      <w:start w:val="1"/>
      <w:numFmt w:val="aiueoFullWidth"/>
      <w:lvlText w:val="(%8)"/>
      <w:lvlJc w:val="left"/>
      <w:pPr>
        <w:ind w:left="4270" w:hanging="420"/>
      </w:pPr>
    </w:lvl>
    <w:lvl w:ilvl="8" w:tplc="04090011" w:tentative="1">
      <w:start w:val="1"/>
      <w:numFmt w:val="decimalEnclosedCircle"/>
      <w:lvlText w:val="%9"/>
      <w:lvlJc w:val="left"/>
      <w:pPr>
        <w:ind w:left="4690" w:hanging="420"/>
      </w:pPr>
    </w:lvl>
  </w:abstractNum>
  <w:abstractNum w:abstractNumId="13">
    <w:nsid w:val="29097849"/>
    <w:multiLevelType w:val="hybridMultilevel"/>
    <w:tmpl w:val="67E67BE0"/>
    <w:lvl w:ilvl="0" w:tplc="11261B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36AE67BF"/>
    <w:multiLevelType w:val="hybridMultilevel"/>
    <w:tmpl w:val="A38A7C4A"/>
    <w:lvl w:ilvl="0" w:tplc="04090011">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nsid w:val="383B5D3F"/>
    <w:multiLevelType w:val="hybridMultilevel"/>
    <w:tmpl w:val="AC7EECB0"/>
    <w:lvl w:ilvl="0" w:tplc="BF92CF28">
      <w:start w:val="1"/>
      <w:numFmt w:val="decimalEnclosedCircle"/>
      <w:lvlText w:val="%1"/>
      <w:lvlJc w:val="left"/>
      <w:pPr>
        <w:ind w:left="4560" w:hanging="360"/>
      </w:pPr>
      <w:rPr>
        <w:rFonts w:hint="default"/>
      </w:rPr>
    </w:lvl>
    <w:lvl w:ilvl="1" w:tplc="04090017" w:tentative="1">
      <w:start w:val="1"/>
      <w:numFmt w:val="aiueoFullWidth"/>
      <w:lvlText w:val="(%2)"/>
      <w:lvlJc w:val="left"/>
      <w:pPr>
        <w:ind w:left="5040" w:hanging="420"/>
      </w:pPr>
    </w:lvl>
    <w:lvl w:ilvl="2" w:tplc="04090011" w:tentative="1">
      <w:start w:val="1"/>
      <w:numFmt w:val="decimalEnclosedCircle"/>
      <w:lvlText w:val="%3"/>
      <w:lvlJc w:val="left"/>
      <w:pPr>
        <w:ind w:left="5460" w:hanging="420"/>
      </w:pPr>
    </w:lvl>
    <w:lvl w:ilvl="3" w:tplc="0409000F" w:tentative="1">
      <w:start w:val="1"/>
      <w:numFmt w:val="decimal"/>
      <w:lvlText w:val="%4."/>
      <w:lvlJc w:val="left"/>
      <w:pPr>
        <w:ind w:left="5880" w:hanging="420"/>
      </w:pPr>
    </w:lvl>
    <w:lvl w:ilvl="4" w:tplc="04090017" w:tentative="1">
      <w:start w:val="1"/>
      <w:numFmt w:val="aiueoFullWidth"/>
      <w:lvlText w:val="(%5)"/>
      <w:lvlJc w:val="left"/>
      <w:pPr>
        <w:ind w:left="6300" w:hanging="420"/>
      </w:pPr>
    </w:lvl>
    <w:lvl w:ilvl="5" w:tplc="04090011" w:tentative="1">
      <w:start w:val="1"/>
      <w:numFmt w:val="decimalEnclosedCircle"/>
      <w:lvlText w:val="%6"/>
      <w:lvlJc w:val="left"/>
      <w:pPr>
        <w:ind w:left="6720" w:hanging="420"/>
      </w:pPr>
    </w:lvl>
    <w:lvl w:ilvl="6" w:tplc="0409000F" w:tentative="1">
      <w:start w:val="1"/>
      <w:numFmt w:val="decimal"/>
      <w:lvlText w:val="%7."/>
      <w:lvlJc w:val="left"/>
      <w:pPr>
        <w:ind w:left="7140" w:hanging="420"/>
      </w:pPr>
    </w:lvl>
    <w:lvl w:ilvl="7" w:tplc="04090017" w:tentative="1">
      <w:start w:val="1"/>
      <w:numFmt w:val="aiueoFullWidth"/>
      <w:lvlText w:val="(%8)"/>
      <w:lvlJc w:val="left"/>
      <w:pPr>
        <w:ind w:left="7560" w:hanging="420"/>
      </w:pPr>
    </w:lvl>
    <w:lvl w:ilvl="8" w:tplc="04090011" w:tentative="1">
      <w:start w:val="1"/>
      <w:numFmt w:val="decimalEnclosedCircle"/>
      <w:lvlText w:val="%9"/>
      <w:lvlJc w:val="left"/>
      <w:pPr>
        <w:ind w:left="7980" w:hanging="420"/>
      </w:pPr>
    </w:lvl>
  </w:abstractNum>
  <w:abstractNum w:abstractNumId="16">
    <w:nsid w:val="3C0C536C"/>
    <w:multiLevelType w:val="hybridMultilevel"/>
    <w:tmpl w:val="22FEBDAE"/>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2A921B2"/>
    <w:multiLevelType w:val="hybridMultilevel"/>
    <w:tmpl w:val="BB7AC788"/>
    <w:lvl w:ilvl="0" w:tplc="D6EC9D56">
      <w:start w:val="1"/>
      <w:numFmt w:val="decimalEnclosedCircle"/>
      <w:lvlText w:val="%1."/>
      <w:lvlJc w:val="left"/>
      <w:pPr>
        <w:ind w:left="1128"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9587C73"/>
    <w:multiLevelType w:val="hybridMultilevel"/>
    <w:tmpl w:val="419ED526"/>
    <w:lvl w:ilvl="0" w:tplc="62968046">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A555959"/>
    <w:multiLevelType w:val="hybridMultilevel"/>
    <w:tmpl w:val="D0DE7FC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C0768E2"/>
    <w:multiLevelType w:val="hybridMultilevel"/>
    <w:tmpl w:val="CBFE6AB8"/>
    <w:lvl w:ilvl="0" w:tplc="D938E37C">
      <w:start w:val="1"/>
      <w:numFmt w:val="bullet"/>
      <w:lvlText w:val=""/>
      <w:lvlJc w:val="left"/>
      <w:pPr>
        <w:ind w:left="126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78CC8DDC">
      <w:start w:val="10"/>
      <w:numFmt w:val="bullet"/>
      <w:lvlText w:val="・"/>
      <w:lvlJc w:val="left"/>
      <w:pPr>
        <w:ind w:left="1200" w:hanging="360"/>
      </w:pPr>
      <w:rPr>
        <w:rFonts w:ascii="ＭＳ ゴシック" w:eastAsia="ＭＳ ゴシック" w:hAnsi="ＭＳ ゴシック" w:cstheme="maj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51C11163"/>
    <w:multiLevelType w:val="hybridMultilevel"/>
    <w:tmpl w:val="90CAFE20"/>
    <w:lvl w:ilvl="0" w:tplc="EB2EC1E2">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nsid w:val="55DD4108"/>
    <w:multiLevelType w:val="hybridMultilevel"/>
    <w:tmpl w:val="D8F84B00"/>
    <w:lvl w:ilvl="0" w:tplc="0409000D">
      <w:start w:val="1"/>
      <w:numFmt w:val="bullet"/>
      <w:lvlText w:val=""/>
      <w:lvlJc w:val="left"/>
      <w:pPr>
        <w:ind w:left="1680" w:hanging="420"/>
      </w:pPr>
      <w:rPr>
        <w:rFonts w:ascii="Wingdings" w:hAnsi="Wingdings" w:hint="default"/>
      </w:rPr>
    </w:lvl>
    <w:lvl w:ilvl="1" w:tplc="0409000B">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3">
    <w:nsid w:val="59A26D97"/>
    <w:multiLevelType w:val="hybridMultilevel"/>
    <w:tmpl w:val="ED86F5E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nsid w:val="5BA1758F"/>
    <w:multiLevelType w:val="hybridMultilevel"/>
    <w:tmpl w:val="5BFE8D8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nsid w:val="5C550408"/>
    <w:multiLevelType w:val="hybridMultilevel"/>
    <w:tmpl w:val="9F24A048"/>
    <w:lvl w:ilvl="0" w:tplc="54DCF36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5E5245B6"/>
    <w:multiLevelType w:val="hybridMultilevel"/>
    <w:tmpl w:val="0F28B4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F650278"/>
    <w:multiLevelType w:val="hybridMultilevel"/>
    <w:tmpl w:val="D7E634FE"/>
    <w:lvl w:ilvl="0" w:tplc="D96814E6">
      <w:start w:val="1"/>
      <w:numFmt w:val="bullet"/>
      <w:lvlText w:val="◎"/>
      <w:lvlJc w:val="left"/>
      <w:pPr>
        <w:ind w:left="420" w:hanging="420"/>
      </w:pPr>
      <w:rPr>
        <w:rFonts w:ascii="ＭＳ ゴシック" w:eastAsia="ＭＳ ゴシック" w:hAnsi="ＭＳ ゴシック" w:hint="eastAsia"/>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1FE2036"/>
    <w:multiLevelType w:val="hybridMultilevel"/>
    <w:tmpl w:val="C7ACBC9A"/>
    <w:lvl w:ilvl="0" w:tplc="7FBCE2F8">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9">
    <w:nsid w:val="64F8444E"/>
    <w:multiLevelType w:val="hybridMultilevel"/>
    <w:tmpl w:val="9F24A048"/>
    <w:lvl w:ilvl="0" w:tplc="54DCF36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nsid w:val="6D6C191B"/>
    <w:multiLevelType w:val="hybridMultilevel"/>
    <w:tmpl w:val="24C4C848"/>
    <w:lvl w:ilvl="0" w:tplc="04090013">
      <w:start w:val="1"/>
      <w:numFmt w:val="upperRoman"/>
      <w:lvlText w:val="%1."/>
      <w:lvlJc w:val="left"/>
      <w:pPr>
        <w:ind w:left="420" w:hanging="420"/>
      </w:pPr>
      <w:rPr>
        <w:rFonts w:hint="default"/>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6F184BEE"/>
    <w:multiLevelType w:val="hybridMultilevel"/>
    <w:tmpl w:val="78305EAA"/>
    <w:lvl w:ilvl="0" w:tplc="0409000F">
      <w:start w:val="1"/>
      <w:numFmt w:val="decimal"/>
      <w:lvlText w:val="%1."/>
      <w:lvlJc w:val="left"/>
      <w:pPr>
        <w:ind w:left="703" w:hanging="420"/>
      </w:pPr>
      <w:rPr>
        <w:rFont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32">
    <w:nsid w:val="738D4B98"/>
    <w:multiLevelType w:val="hybridMultilevel"/>
    <w:tmpl w:val="51745C7C"/>
    <w:lvl w:ilvl="0" w:tplc="04090005">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5">
      <w:start w:val="1"/>
      <w:numFmt w:val="bullet"/>
      <w:lvlText w:val=""/>
      <w:lvlJc w:val="left"/>
      <w:pPr>
        <w:ind w:left="2940" w:hanging="420"/>
      </w:pPr>
      <w:rPr>
        <w:rFonts w:ascii="Wingdings" w:hAnsi="Wingdings" w:hint="default"/>
      </w:rPr>
    </w:lvl>
    <w:lvl w:ilvl="3" w:tplc="85F47994">
      <w:numFmt w:val="bullet"/>
      <w:lvlText w:val="＊"/>
      <w:lvlJc w:val="left"/>
      <w:pPr>
        <w:ind w:left="3300" w:hanging="360"/>
      </w:pPr>
      <w:rPr>
        <w:rFonts w:ascii="ＭＳ 明朝" w:eastAsia="ＭＳ 明朝" w:hAnsi="ＭＳ 明朝" w:cstheme="minorBidi" w:hint="eastAsia"/>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3">
    <w:nsid w:val="792C4D79"/>
    <w:multiLevelType w:val="hybridMultilevel"/>
    <w:tmpl w:val="9AE0FC34"/>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4">
    <w:nsid w:val="7CCF7691"/>
    <w:multiLevelType w:val="hybridMultilevel"/>
    <w:tmpl w:val="F1944C8A"/>
    <w:lvl w:ilvl="0" w:tplc="04090001">
      <w:start w:val="1"/>
      <w:numFmt w:val="bullet"/>
      <w:lvlText w:val=""/>
      <w:lvlJc w:val="left"/>
      <w:pPr>
        <w:ind w:left="420" w:hanging="420"/>
      </w:pPr>
      <w:rPr>
        <w:rFonts w:ascii="Wingdings" w:hAnsi="Wingdings" w:hint="default"/>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CE76A6A"/>
    <w:multiLevelType w:val="hybridMultilevel"/>
    <w:tmpl w:val="7D161B34"/>
    <w:lvl w:ilvl="0" w:tplc="50B0C6D8">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D938E37C">
      <w:start w:val="1"/>
      <w:numFmt w:val="bullet"/>
      <w:lvlText w:val=""/>
      <w:lvlJc w:val="left"/>
      <w:pPr>
        <w:ind w:left="1260" w:hanging="420"/>
      </w:pPr>
      <w:rPr>
        <w:rFonts w:ascii="Wingdings" w:hAnsi="Wingdings" w:hint="default"/>
      </w:rPr>
    </w:lvl>
    <w:lvl w:ilvl="3" w:tplc="D938E37C">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7D2076F6"/>
    <w:multiLevelType w:val="hybridMultilevel"/>
    <w:tmpl w:val="55228F6E"/>
    <w:lvl w:ilvl="0" w:tplc="04090017">
      <w:start w:val="1"/>
      <w:numFmt w:val="aiueoFullWidth"/>
      <w:lvlText w:val="(%1)"/>
      <w:lvlJc w:val="left"/>
      <w:pPr>
        <w:ind w:left="2100" w:hanging="420"/>
      </w:pPr>
      <w:rPr>
        <w:rFont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387A3014">
      <w:start w:val="1"/>
      <w:numFmt w:val="decimalEnclosedCircle"/>
      <w:lvlText w:val="%5"/>
      <w:lvlJc w:val="left"/>
      <w:pPr>
        <w:ind w:left="3720" w:hanging="360"/>
      </w:pPr>
      <w:rPr>
        <w:rFonts w:hint="default"/>
      </w:rPr>
    </w:lvl>
    <w:lvl w:ilvl="5" w:tplc="42C6FD08">
      <w:start w:val="1"/>
      <w:numFmt w:val="decimalEnclosedCircle"/>
      <w:lvlText w:val="%6"/>
      <w:lvlJc w:val="left"/>
      <w:pPr>
        <w:ind w:left="4140" w:hanging="360"/>
      </w:pPr>
      <w:rPr>
        <w:rFonts w:hint="default"/>
      </w:rPr>
    </w:lvl>
    <w:lvl w:ilvl="6" w:tplc="FBF22060">
      <w:start w:val="1"/>
      <w:numFmt w:val="decimalEnclosedCircle"/>
      <w:lvlText w:val="%7"/>
      <w:lvlJc w:val="left"/>
      <w:pPr>
        <w:ind w:left="4560" w:hanging="360"/>
      </w:pPr>
      <w:rPr>
        <w:rFont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7">
    <w:nsid w:val="7DA7323E"/>
    <w:multiLevelType w:val="hybridMultilevel"/>
    <w:tmpl w:val="738635C6"/>
    <w:lvl w:ilvl="0" w:tplc="04090009">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15"/>
  </w:num>
  <w:num w:numId="2">
    <w:abstractNumId w:val="7"/>
  </w:num>
  <w:num w:numId="3">
    <w:abstractNumId w:val="16"/>
  </w:num>
  <w:num w:numId="4">
    <w:abstractNumId w:val="18"/>
  </w:num>
  <w:num w:numId="5">
    <w:abstractNumId w:val="30"/>
  </w:num>
  <w:num w:numId="6">
    <w:abstractNumId w:val="20"/>
  </w:num>
  <w:num w:numId="7">
    <w:abstractNumId w:val="24"/>
  </w:num>
  <w:num w:numId="8">
    <w:abstractNumId w:val="35"/>
  </w:num>
  <w:num w:numId="9">
    <w:abstractNumId w:val="32"/>
  </w:num>
  <w:num w:numId="10">
    <w:abstractNumId w:val="37"/>
  </w:num>
  <w:num w:numId="11">
    <w:abstractNumId w:val="22"/>
  </w:num>
  <w:num w:numId="12">
    <w:abstractNumId w:val="34"/>
  </w:num>
  <w:num w:numId="13">
    <w:abstractNumId w:val="27"/>
  </w:num>
  <w:num w:numId="14">
    <w:abstractNumId w:val="1"/>
  </w:num>
  <w:num w:numId="15">
    <w:abstractNumId w:val="31"/>
  </w:num>
  <w:num w:numId="16">
    <w:abstractNumId w:val="5"/>
  </w:num>
  <w:num w:numId="17">
    <w:abstractNumId w:val="26"/>
  </w:num>
  <w:num w:numId="18">
    <w:abstractNumId w:val="19"/>
  </w:num>
  <w:num w:numId="19">
    <w:abstractNumId w:val="21"/>
  </w:num>
  <w:num w:numId="20">
    <w:abstractNumId w:val="14"/>
  </w:num>
  <w:num w:numId="21">
    <w:abstractNumId w:val="4"/>
  </w:num>
  <w:num w:numId="22">
    <w:abstractNumId w:val="9"/>
  </w:num>
  <w:num w:numId="23">
    <w:abstractNumId w:val="3"/>
  </w:num>
  <w:num w:numId="24">
    <w:abstractNumId w:val="11"/>
  </w:num>
  <w:num w:numId="25">
    <w:abstractNumId w:val="36"/>
  </w:num>
  <w:num w:numId="26">
    <w:abstractNumId w:val="29"/>
  </w:num>
  <w:num w:numId="27">
    <w:abstractNumId w:val="13"/>
  </w:num>
  <w:num w:numId="28">
    <w:abstractNumId w:val="17"/>
  </w:num>
  <w:num w:numId="29">
    <w:abstractNumId w:val="0"/>
  </w:num>
  <w:num w:numId="30">
    <w:abstractNumId w:val="6"/>
  </w:num>
  <w:num w:numId="31">
    <w:abstractNumId w:val="23"/>
  </w:num>
  <w:num w:numId="32">
    <w:abstractNumId w:val="8"/>
  </w:num>
  <w:num w:numId="33">
    <w:abstractNumId w:val="28"/>
  </w:num>
  <w:num w:numId="34">
    <w:abstractNumId w:val="2"/>
  </w:num>
  <w:num w:numId="35">
    <w:abstractNumId w:val="10"/>
  </w:num>
  <w:num w:numId="36">
    <w:abstractNumId w:val="12"/>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12E"/>
    <w:rsid w:val="00007576"/>
    <w:rsid w:val="00012A7E"/>
    <w:rsid w:val="00073785"/>
    <w:rsid w:val="00080809"/>
    <w:rsid w:val="00090FAF"/>
    <w:rsid w:val="000A0819"/>
    <w:rsid w:val="000B015F"/>
    <w:rsid w:val="000B358C"/>
    <w:rsid w:val="000B4E1C"/>
    <w:rsid w:val="00102ABE"/>
    <w:rsid w:val="0011141B"/>
    <w:rsid w:val="00123916"/>
    <w:rsid w:val="00130C8E"/>
    <w:rsid w:val="001367D5"/>
    <w:rsid w:val="0014468E"/>
    <w:rsid w:val="00155F0A"/>
    <w:rsid w:val="0015612E"/>
    <w:rsid w:val="0018133A"/>
    <w:rsid w:val="001A327F"/>
    <w:rsid w:val="001A7A58"/>
    <w:rsid w:val="001C10C4"/>
    <w:rsid w:val="001C7B85"/>
    <w:rsid w:val="00204773"/>
    <w:rsid w:val="00210A4A"/>
    <w:rsid w:val="0024066B"/>
    <w:rsid w:val="00242D2D"/>
    <w:rsid w:val="00256B2C"/>
    <w:rsid w:val="0026479A"/>
    <w:rsid w:val="0033585E"/>
    <w:rsid w:val="0036079E"/>
    <w:rsid w:val="00373DA3"/>
    <w:rsid w:val="0039629B"/>
    <w:rsid w:val="003B36BB"/>
    <w:rsid w:val="003B7FE9"/>
    <w:rsid w:val="00400298"/>
    <w:rsid w:val="00446DEC"/>
    <w:rsid w:val="0045284D"/>
    <w:rsid w:val="00457B45"/>
    <w:rsid w:val="00474076"/>
    <w:rsid w:val="00476262"/>
    <w:rsid w:val="0048007B"/>
    <w:rsid w:val="00487897"/>
    <w:rsid w:val="004F0337"/>
    <w:rsid w:val="004F21DC"/>
    <w:rsid w:val="004F5CC8"/>
    <w:rsid w:val="00537069"/>
    <w:rsid w:val="00542945"/>
    <w:rsid w:val="00550F76"/>
    <w:rsid w:val="00553E75"/>
    <w:rsid w:val="00562FFC"/>
    <w:rsid w:val="00576095"/>
    <w:rsid w:val="005833BA"/>
    <w:rsid w:val="0059309A"/>
    <w:rsid w:val="005C20F2"/>
    <w:rsid w:val="005F7607"/>
    <w:rsid w:val="00651006"/>
    <w:rsid w:val="006521EB"/>
    <w:rsid w:val="006614CF"/>
    <w:rsid w:val="00673FF6"/>
    <w:rsid w:val="00693051"/>
    <w:rsid w:val="006D7F07"/>
    <w:rsid w:val="006E2EC4"/>
    <w:rsid w:val="00705678"/>
    <w:rsid w:val="007143CC"/>
    <w:rsid w:val="00730FC3"/>
    <w:rsid w:val="00747138"/>
    <w:rsid w:val="007C0AFA"/>
    <w:rsid w:val="007F07E2"/>
    <w:rsid w:val="00803346"/>
    <w:rsid w:val="00806D50"/>
    <w:rsid w:val="008C6289"/>
    <w:rsid w:val="00906025"/>
    <w:rsid w:val="00946E52"/>
    <w:rsid w:val="009645D0"/>
    <w:rsid w:val="009B1224"/>
    <w:rsid w:val="009C349F"/>
    <w:rsid w:val="009C387A"/>
    <w:rsid w:val="009C445D"/>
    <w:rsid w:val="009C4CC9"/>
    <w:rsid w:val="009D1058"/>
    <w:rsid w:val="009D309A"/>
    <w:rsid w:val="009D6E13"/>
    <w:rsid w:val="009F01A2"/>
    <w:rsid w:val="00A02D90"/>
    <w:rsid w:val="00A07686"/>
    <w:rsid w:val="00A20119"/>
    <w:rsid w:val="00A66B4D"/>
    <w:rsid w:val="00AA31A3"/>
    <w:rsid w:val="00AB691A"/>
    <w:rsid w:val="00AB758C"/>
    <w:rsid w:val="00B72F73"/>
    <w:rsid w:val="00BF0056"/>
    <w:rsid w:val="00C23284"/>
    <w:rsid w:val="00C31ADA"/>
    <w:rsid w:val="00C467B3"/>
    <w:rsid w:val="00C97D44"/>
    <w:rsid w:val="00CB608D"/>
    <w:rsid w:val="00CD048D"/>
    <w:rsid w:val="00CE2D20"/>
    <w:rsid w:val="00D16283"/>
    <w:rsid w:val="00D26426"/>
    <w:rsid w:val="00D40C46"/>
    <w:rsid w:val="00D552A4"/>
    <w:rsid w:val="00DA271E"/>
    <w:rsid w:val="00DA5F76"/>
    <w:rsid w:val="00DB1F07"/>
    <w:rsid w:val="00DE24E1"/>
    <w:rsid w:val="00DF370B"/>
    <w:rsid w:val="00E14A01"/>
    <w:rsid w:val="00E174B2"/>
    <w:rsid w:val="00E60723"/>
    <w:rsid w:val="00E865F2"/>
    <w:rsid w:val="00EA097F"/>
    <w:rsid w:val="00EF174E"/>
    <w:rsid w:val="00F11ABA"/>
    <w:rsid w:val="00F27CD6"/>
    <w:rsid w:val="00F44E1F"/>
    <w:rsid w:val="00F53DB6"/>
    <w:rsid w:val="00F6174E"/>
    <w:rsid w:val="00F62E6A"/>
    <w:rsid w:val="00F9436D"/>
    <w:rsid w:val="00FA4218"/>
    <w:rsid w:val="00FE1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0B4E1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B4E1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B4E1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B4E1C"/>
    <w:pPr>
      <w:keepNext/>
      <w:ind w:leftChars="400" w:left="400"/>
      <w:outlineLvl w:val="3"/>
    </w:pPr>
    <w:rPr>
      <w:b/>
      <w:bCs/>
    </w:rPr>
  </w:style>
  <w:style w:type="paragraph" w:styleId="5">
    <w:name w:val="heading 5"/>
    <w:basedOn w:val="a"/>
    <w:next w:val="a"/>
    <w:link w:val="50"/>
    <w:uiPriority w:val="9"/>
    <w:unhideWhenUsed/>
    <w:qFormat/>
    <w:rsid w:val="000B4E1C"/>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0B4E1C"/>
    <w:pPr>
      <w:keepNext/>
      <w:ind w:leftChars="800" w:left="800"/>
      <w:outlineLvl w:val="5"/>
    </w:pPr>
    <w:rPr>
      <w:b/>
      <w:bCs/>
    </w:rPr>
  </w:style>
  <w:style w:type="paragraph" w:styleId="7">
    <w:name w:val="heading 7"/>
    <w:basedOn w:val="a"/>
    <w:next w:val="a"/>
    <w:link w:val="70"/>
    <w:uiPriority w:val="9"/>
    <w:unhideWhenUsed/>
    <w:qFormat/>
    <w:rsid w:val="000B4E1C"/>
    <w:pPr>
      <w:keepNext/>
      <w:ind w:leftChars="800" w:left="800"/>
      <w:outlineLvl w:val="6"/>
    </w:pPr>
  </w:style>
  <w:style w:type="paragraph" w:styleId="8">
    <w:name w:val="heading 8"/>
    <w:basedOn w:val="a"/>
    <w:next w:val="a"/>
    <w:link w:val="80"/>
    <w:uiPriority w:val="9"/>
    <w:unhideWhenUsed/>
    <w:qFormat/>
    <w:rsid w:val="0014468E"/>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DB6"/>
    <w:pPr>
      <w:ind w:leftChars="400" w:left="840"/>
    </w:pPr>
  </w:style>
  <w:style w:type="character" w:customStyle="1" w:styleId="20">
    <w:name w:val="見出し 2 (文字)"/>
    <w:basedOn w:val="a0"/>
    <w:link w:val="2"/>
    <w:uiPriority w:val="9"/>
    <w:rsid w:val="000B4E1C"/>
    <w:rPr>
      <w:rFonts w:asciiTheme="majorHAnsi" w:eastAsiaTheme="majorEastAsia" w:hAnsiTheme="majorHAnsi" w:cstheme="majorBidi"/>
    </w:rPr>
  </w:style>
  <w:style w:type="character" w:customStyle="1" w:styleId="30">
    <w:name w:val="見出し 3 (文字)"/>
    <w:basedOn w:val="a0"/>
    <w:link w:val="3"/>
    <w:uiPriority w:val="9"/>
    <w:rsid w:val="000B4E1C"/>
    <w:rPr>
      <w:rFonts w:asciiTheme="majorHAnsi" w:eastAsiaTheme="majorEastAsia" w:hAnsiTheme="majorHAnsi" w:cstheme="majorBidi"/>
    </w:rPr>
  </w:style>
  <w:style w:type="character" w:customStyle="1" w:styleId="40">
    <w:name w:val="見出し 4 (文字)"/>
    <w:basedOn w:val="a0"/>
    <w:link w:val="4"/>
    <w:uiPriority w:val="9"/>
    <w:rsid w:val="000B4E1C"/>
    <w:rPr>
      <w:b/>
      <w:bCs/>
    </w:rPr>
  </w:style>
  <w:style w:type="character" w:customStyle="1" w:styleId="10">
    <w:name w:val="見出し 1 (文字)"/>
    <w:basedOn w:val="a0"/>
    <w:link w:val="1"/>
    <w:uiPriority w:val="9"/>
    <w:rsid w:val="000B4E1C"/>
    <w:rPr>
      <w:rFonts w:asciiTheme="majorHAnsi" w:eastAsiaTheme="majorEastAsia" w:hAnsiTheme="majorHAnsi" w:cstheme="majorBidi"/>
      <w:sz w:val="24"/>
      <w:szCs w:val="24"/>
    </w:rPr>
  </w:style>
  <w:style w:type="character" w:customStyle="1" w:styleId="50">
    <w:name w:val="見出し 5 (文字)"/>
    <w:basedOn w:val="a0"/>
    <w:link w:val="5"/>
    <w:uiPriority w:val="9"/>
    <w:rsid w:val="000B4E1C"/>
    <w:rPr>
      <w:rFonts w:asciiTheme="majorHAnsi" w:eastAsiaTheme="majorEastAsia" w:hAnsiTheme="majorHAnsi" w:cstheme="majorBidi"/>
    </w:rPr>
  </w:style>
  <w:style w:type="character" w:customStyle="1" w:styleId="60">
    <w:name w:val="見出し 6 (文字)"/>
    <w:basedOn w:val="a0"/>
    <w:link w:val="6"/>
    <w:uiPriority w:val="9"/>
    <w:rsid w:val="000B4E1C"/>
    <w:rPr>
      <w:b/>
      <w:bCs/>
    </w:rPr>
  </w:style>
  <w:style w:type="character" w:customStyle="1" w:styleId="70">
    <w:name w:val="見出し 7 (文字)"/>
    <w:basedOn w:val="a0"/>
    <w:link w:val="7"/>
    <w:uiPriority w:val="9"/>
    <w:rsid w:val="000B4E1C"/>
  </w:style>
  <w:style w:type="character" w:customStyle="1" w:styleId="80">
    <w:name w:val="見出し 8 (文字)"/>
    <w:basedOn w:val="a0"/>
    <w:link w:val="8"/>
    <w:uiPriority w:val="9"/>
    <w:rsid w:val="0014468E"/>
  </w:style>
  <w:style w:type="paragraph" w:styleId="a4">
    <w:name w:val="Balloon Text"/>
    <w:basedOn w:val="a"/>
    <w:link w:val="a5"/>
    <w:uiPriority w:val="99"/>
    <w:semiHidden/>
    <w:unhideWhenUsed/>
    <w:rsid w:val="0018133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8133A"/>
    <w:rPr>
      <w:rFonts w:asciiTheme="majorHAnsi" w:eastAsiaTheme="majorEastAsia" w:hAnsiTheme="majorHAnsi" w:cstheme="majorBidi"/>
      <w:sz w:val="18"/>
      <w:szCs w:val="18"/>
    </w:rPr>
  </w:style>
  <w:style w:type="paragraph" w:styleId="a6">
    <w:name w:val="header"/>
    <w:basedOn w:val="a"/>
    <w:link w:val="a7"/>
    <w:uiPriority w:val="99"/>
    <w:unhideWhenUsed/>
    <w:rsid w:val="00D552A4"/>
    <w:pPr>
      <w:tabs>
        <w:tab w:val="center" w:pos="4252"/>
        <w:tab w:val="right" w:pos="8504"/>
      </w:tabs>
      <w:snapToGrid w:val="0"/>
    </w:pPr>
  </w:style>
  <w:style w:type="character" w:customStyle="1" w:styleId="a7">
    <w:name w:val="ヘッダー (文字)"/>
    <w:basedOn w:val="a0"/>
    <w:link w:val="a6"/>
    <w:uiPriority w:val="99"/>
    <w:rsid w:val="00D552A4"/>
  </w:style>
  <w:style w:type="paragraph" w:styleId="a8">
    <w:name w:val="footer"/>
    <w:basedOn w:val="a"/>
    <w:link w:val="a9"/>
    <w:uiPriority w:val="99"/>
    <w:unhideWhenUsed/>
    <w:rsid w:val="00D552A4"/>
    <w:pPr>
      <w:tabs>
        <w:tab w:val="center" w:pos="4252"/>
        <w:tab w:val="right" w:pos="8504"/>
      </w:tabs>
      <w:snapToGrid w:val="0"/>
    </w:pPr>
  </w:style>
  <w:style w:type="character" w:customStyle="1" w:styleId="a9">
    <w:name w:val="フッター (文字)"/>
    <w:basedOn w:val="a0"/>
    <w:link w:val="a8"/>
    <w:uiPriority w:val="99"/>
    <w:rsid w:val="00D552A4"/>
  </w:style>
  <w:style w:type="paragraph" w:styleId="aa">
    <w:name w:val="endnote text"/>
    <w:basedOn w:val="a"/>
    <w:link w:val="ab"/>
    <w:uiPriority w:val="99"/>
    <w:semiHidden/>
    <w:unhideWhenUsed/>
    <w:rsid w:val="00CE2D20"/>
    <w:pPr>
      <w:snapToGrid w:val="0"/>
      <w:jc w:val="left"/>
    </w:pPr>
  </w:style>
  <w:style w:type="character" w:customStyle="1" w:styleId="ab">
    <w:name w:val="文末脚注文字列 (文字)"/>
    <w:basedOn w:val="a0"/>
    <w:link w:val="aa"/>
    <w:uiPriority w:val="99"/>
    <w:semiHidden/>
    <w:rsid w:val="00CE2D20"/>
  </w:style>
  <w:style w:type="character" w:styleId="ac">
    <w:name w:val="endnote reference"/>
    <w:basedOn w:val="a0"/>
    <w:uiPriority w:val="99"/>
    <w:semiHidden/>
    <w:unhideWhenUsed/>
    <w:rsid w:val="00CE2D2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0B4E1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B4E1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B4E1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B4E1C"/>
    <w:pPr>
      <w:keepNext/>
      <w:ind w:leftChars="400" w:left="400"/>
      <w:outlineLvl w:val="3"/>
    </w:pPr>
    <w:rPr>
      <w:b/>
      <w:bCs/>
    </w:rPr>
  </w:style>
  <w:style w:type="paragraph" w:styleId="5">
    <w:name w:val="heading 5"/>
    <w:basedOn w:val="a"/>
    <w:next w:val="a"/>
    <w:link w:val="50"/>
    <w:uiPriority w:val="9"/>
    <w:unhideWhenUsed/>
    <w:qFormat/>
    <w:rsid w:val="000B4E1C"/>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0B4E1C"/>
    <w:pPr>
      <w:keepNext/>
      <w:ind w:leftChars="800" w:left="800"/>
      <w:outlineLvl w:val="5"/>
    </w:pPr>
    <w:rPr>
      <w:b/>
      <w:bCs/>
    </w:rPr>
  </w:style>
  <w:style w:type="paragraph" w:styleId="7">
    <w:name w:val="heading 7"/>
    <w:basedOn w:val="a"/>
    <w:next w:val="a"/>
    <w:link w:val="70"/>
    <w:uiPriority w:val="9"/>
    <w:unhideWhenUsed/>
    <w:qFormat/>
    <w:rsid w:val="000B4E1C"/>
    <w:pPr>
      <w:keepNext/>
      <w:ind w:leftChars="800" w:left="800"/>
      <w:outlineLvl w:val="6"/>
    </w:pPr>
  </w:style>
  <w:style w:type="paragraph" w:styleId="8">
    <w:name w:val="heading 8"/>
    <w:basedOn w:val="a"/>
    <w:next w:val="a"/>
    <w:link w:val="80"/>
    <w:uiPriority w:val="9"/>
    <w:unhideWhenUsed/>
    <w:qFormat/>
    <w:rsid w:val="0014468E"/>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DB6"/>
    <w:pPr>
      <w:ind w:leftChars="400" w:left="840"/>
    </w:pPr>
  </w:style>
  <w:style w:type="character" w:customStyle="1" w:styleId="20">
    <w:name w:val="見出し 2 (文字)"/>
    <w:basedOn w:val="a0"/>
    <w:link w:val="2"/>
    <w:uiPriority w:val="9"/>
    <w:rsid w:val="000B4E1C"/>
    <w:rPr>
      <w:rFonts w:asciiTheme="majorHAnsi" w:eastAsiaTheme="majorEastAsia" w:hAnsiTheme="majorHAnsi" w:cstheme="majorBidi"/>
    </w:rPr>
  </w:style>
  <w:style w:type="character" w:customStyle="1" w:styleId="30">
    <w:name w:val="見出し 3 (文字)"/>
    <w:basedOn w:val="a0"/>
    <w:link w:val="3"/>
    <w:uiPriority w:val="9"/>
    <w:rsid w:val="000B4E1C"/>
    <w:rPr>
      <w:rFonts w:asciiTheme="majorHAnsi" w:eastAsiaTheme="majorEastAsia" w:hAnsiTheme="majorHAnsi" w:cstheme="majorBidi"/>
    </w:rPr>
  </w:style>
  <w:style w:type="character" w:customStyle="1" w:styleId="40">
    <w:name w:val="見出し 4 (文字)"/>
    <w:basedOn w:val="a0"/>
    <w:link w:val="4"/>
    <w:uiPriority w:val="9"/>
    <w:rsid w:val="000B4E1C"/>
    <w:rPr>
      <w:b/>
      <w:bCs/>
    </w:rPr>
  </w:style>
  <w:style w:type="character" w:customStyle="1" w:styleId="10">
    <w:name w:val="見出し 1 (文字)"/>
    <w:basedOn w:val="a0"/>
    <w:link w:val="1"/>
    <w:uiPriority w:val="9"/>
    <w:rsid w:val="000B4E1C"/>
    <w:rPr>
      <w:rFonts w:asciiTheme="majorHAnsi" w:eastAsiaTheme="majorEastAsia" w:hAnsiTheme="majorHAnsi" w:cstheme="majorBidi"/>
      <w:sz w:val="24"/>
      <w:szCs w:val="24"/>
    </w:rPr>
  </w:style>
  <w:style w:type="character" w:customStyle="1" w:styleId="50">
    <w:name w:val="見出し 5 (文字)"/>
    <w:basedOn w:val="a0"/>
    <w:link w:val="5"/>
    <w:uiPriority w:val="9"/>
    <w:rsid w:val="000B4E1C"/>
    <w:rPr>
      <w:rFonts w:asciiTheme="majorHAnsi" w:eastAsiaTheme="majorEastAsia" w:hAnsiTheme="majorHAnsi" w:cstheme="majorBidi"/>
    </w:rPr>
  </w:style>
  <w:style w:type="character" w:customStyle="1" w:styleId="60">
    <w:name w:val="見出し 6 (文字)"/>
    <w:basedOn w:val="a0"/>
    <w:link w:val="6"/>
    <w:uiPriority w:val="9"/>
    <w:rsid w:val="000B4E1C"/>
    <w:rPr>
      <w:b/>
      <w:bCs/>
    </w:rPr>
  </w:style>
  <w:style w:type="character" w:customStyle="1" w:styleId="70">
    <w:name w:val="見出し 7 (文字)"/>
    <w:basedOn w:val="a0"/>
    <w:link w:val="7"/>
    <w:uiPriority w:val="9"/>
    <w:rsid w:val="000B4E1C"/>
  </w:style>
  <w:style w:type="character" w:customStyle="1" w:styleId="80">
    <w:name w:val="見出し 8 (文字)"/>
    <w:basedOn w:val="a0"/>
    <w:link w:val="8"/>
    <w:uiPriority w:val="9"/>
    <w:rsid w:val="0014468E"/>
  </w:style>
  <w:style w:type="paragraph" w:styleId="a4">
    <w:name w:val="Balloon Text"/>
    <w:basedOn w:val="a"/>
    <w:link w:val="a5"/>
    <w:uiPriority w:val="99"/>
    <w:semiHidden/>
    <w:unhideWhenUsed/>
    <w:rsid w:val="0018133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8133A"/>
    <w:rPr>
      <w:rFonts w:asciiTheme="majorHAnsi" w:eastAsiaTheme="majorEastAsia" w:hAnsiTheme="majorHAnsi" w:cstheme="majorBidi"/>
      <w:sz w:val="18"/>
      <w:szCs w:val="18"/>
    </w:rPr>
  </w:style>
  <w:style w:type="paragraph" w:styleId="a6">
    <w:name w:val="header"/>
    <w:basedOn w:val="a"/>
    <w:link w:val="a7"/>
    <w:uiPriority w:val="99"/>
    <w:unhideWhenUsed/>
    <w:rsid w:val="00D552A4"/>
    <w:pPr>
      <w:tabs>
        <w:tab w:val="center" w:pos="4252"/>
        <w:tab w:val="right" w:pos="8504"/>
      </w:tabs>
      <w:snapToGrid w:val="0"/>
    </w:pPr>
  </w:style>
  <w:style w:type="character" w:customStyle="1" w:styleId="a7">
    <w:name w:val="ヘッダー (文字)"/>
    <w:basedOn w:val="a0"/>
    <w:link w:val="a6"/>
    <w:uiPriority w:val="99"/>
    <w:rsid w:val="00D552A4"/>
  </w:style>
  <w:style w:type="paragraph" w:styleId="a8">
    <w:name w:val="footer"/>
    <w:basedOn w:val="a"/>
    <w:link w:val="a9"/>
    <w:uiPriority w:val="99"/>
    <w:unhideWhenUsed/>
    <w:rsid w:val="00D552A4"/>
    <w:pPr>
      <w:tabs>
        <w:tab w:val="center" w:pos="4252"/>
        <w:tab w:val="right" w:pos="8504"/>
      </w:tabs>
      <w:snapToGrid w:val="0"/>
    </w:pPr>
  </w:style>
  <w:style w:type="character" w:customStyle="1" w:styleId="a9">
    <w:name w:val="フッター (文字)"/>
    <w:basedOn w:val="a0"/>
    <w:link w:val="a8"/>
    <w:uiPriority w:val="99"/>
    <w:rsid w:val="00D552A4"/>
  </w:style>
  <w:style w:type="paragraph" w:styleId="aa">
    <w:name w:val="endnote text"/>
    <w:basedOn w:val="a"/>
    <w:link w:val="ab"/>
    <w:uiPriority w:val="99"/>
    <w:semiHidden/>
    <w:unhideWhenUsed/>
    <w:rsid w:val="00CE2D20"/>
    <w:pPr>
      <w:snapToGrid w:val="0"/>
      <w:jc w:val="left"/>
    </w:pPr>
  </w:style>
  <w:style w:type="character" w:customStyle="1" w:styleId="ab">
    <w:name w:val="文末脚注文字列 (文字)"/>
    <w:basedOn w:val="a0"/>
    <w:link w:val="aa"/>
    <w:uiPriority w:val="99"/>
    <w:semiHidden/>
    <w:rsid w:val="00CE2D20"/>
  </w:style>
  <w:style w:type="character" w:styleId="ac">
    <w:name w:val="endnote reference"/>
    <w:basedOn w:val="a0"/>
    <w:uiPriority w:val="99"/>
    <w:semiHidden/>
    <w:unhideWhenUsed/>
    <w:rsid w:val="00CE2D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hikousa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21FE0-9C6B-4B1A-9144-CA9E50FA0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2018</Words>
  <Characters>11508</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arahama1</dc:creator>
  <cp:lastModifiedBy>職員室用</cp:lastModifiedBy>
  <cp:revision>2</cp:revision>
  <cp:lastPrinted>2014-07-01T05:30:00Z</cp:lastPrinted>
  <dcterms:created xsi:type="dcterms:W3CDTF">2015-02-25T07:05:00Z</dcterms:created>
  <dcterms:modified xsi:type="dcterms:W3CDTF">2015-02-25T07:05:00Z</dcterms:modified>
</cp:coreProperties>
</file>